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5F" w:rsidRDefault="00C3745F" w:rsidP="008B0888">
      <w:r>
        <w:t xml:space="preserve">                                                                                                                </w:t>
      </w:r>
    </w:p>
    <w:p w:rsidR="00C3745F" w:rsidRDefault="00C3745F" w:rsidP="00EB0923">
      <w:pPr>
        <w:tabs>
          <w:tab w:val="left" w:pos="1209"/>
        </w:tabs>
        <w:outlineLvl w:val="0"/>
      </w:pPr>
      <w:r>
        <w:t xml:space="preserve">                                   ЛИПЕЦКАЯ ОБЛАСТЬ</w:t>
      </w:r>
    </w:p>
    <w:p w:rsidR="00C3745F" w:rsidRDefault="00C3745F" w:rsidP="00EB0923">
      <w:pPr>
        <w:tabs>
          <w:tab w:val="left" w:pos="1209"/>
        </w:tabs>
        <w:outlineLvl w:val="0"/>
      </w:pPr>
      <w:r>
        <w:t xml:space="preserve">                УСМАНСКИЙ МУНИЦИПАЛЬНЫЙ РАЙОН</w:t>
      </w:r>
    </w:p>
    <w:p w:rsidR="00C3745F" w:rsidRDefault="00C3745F" w:rsidP="00EB0923">
      <w:pPr>
        <w:tabs>
          <w:tab w:val="left" w:pos="1489"/>
        </w:tabs>
        <w:outlineLvl w:val="0"/>
      </w:pPr>
      <w:r>
        <w:t xml:space="preserve">                                СОВЕТ ДЕПУТАТОВ </w:t>
      </w:r>
    </w:p>
    <w:p w:rsidR="00C3745F" w:rsidRDefault="00C3745F" w:rsidP="00EB0923">
      <w:pPr>
        <w:tabs>
          <w:tab w:val="left" w:pos="1489"/>
        </w:tabs>
        <w:outlineLvl w:val="0"/>
      </w:pPr>
      <w:r>
        <w:t xml:space="preserve"> СЕЛЬСКОГО ПОСЕЛЕНИЯ ИЗЛЕГОЩЕНСКИЙ СЕЛЬСОВЕТ</w:t>
      </w:r>
      <w:r>
        <w:tab/>
      </w:r>
    </w:p>
    <w:p w:rsidR="00C3745F" w:rsidRDefault="00C3745F" w:rsidP="008B0888">
      <w:r>
        <w:t xml:space="preserve">  </w:t>
      </w:r>
    </w:p>
    <w:p w:rsidR="00C3745F" w:rsidRDefault="00C3745F" w:rsidP="008B0888"/>
    <w:p w:rsidR="00C3745F" w:rsidRDefault="00C3745F" w:rsidP="008B0888"/>
    <w:p w:rsidR="00C3745F" w:rsidRDefault="00C3745F" w:rsidP="00EB0923">
      <w:pPr>
        <w:tabs>
          <w:tab w:val="left" w:pos="3523"/>
        </w:tabs>
        <w:outlineLvl w:val="0"/>
      </w:pPr>
      <w:r>
        <w:tab/>
        <w:t>РЕШЕНИЕ</w:t>
      </w:r>
    </w:p>
    <w:p w:rsidR="00C3745F" w:rsidRDefault="00C3745F" w:rsidP="008B0888"/>
    <w:p w:rsidR="00C3745F" w:rsidRDefault="00C3745F" w:rsidP="008B0888">
      <w:pPr>
        <w:tabs>
          <w:tab w:val="left" w:pos="6690"/>
        </w:tabs>
      </w:pPr>
      <w:r>
        <w:t xml:space="preserve">22.09.2020 г.                 с. </w:t>
      </w:r>
      <w:proofErr w:type="spellStart"/>
      <w:r>
        <w:t>Излегоще</w:t>
      </w:r>
      <w:proofErr w:type="spellEnd"/>
      <w:r>
        <w:t xml:space="preserve">                                                          </w:t>
      </w:r>
      <w:r>
        <w:tab/>
        <w:t xml:space="preserve">1/11                                                                                                                                                                                                                                                                                                                                                                                                                                                                                                                                                                                                                                                                                                                                                                                                                                                                                                                                                                                                                                                                                                                                                                                                                                                                                                                                                                                        </w:t>
      </w:r>
    </w:p>
    <w:p w:rsidR="00C3745F" w:rsidRDefault="00C3745F" w:rsidP="008B0888">
      <w:pPr>
        <w:tabs>
          <w:tab w:val="left" w:pos="6690"/>
        </w:tabs>
      </w:pPr>
    </w:p>
    <w:p w:rsidR="00C3745F" w:rsidRPr="005E407D" w:rsidRDefault="00C3745F" w:rsidP="008B0888">
      <w:pPr>
        <w:tabs>
          <w:tab w:val="left" w:pos="6690"/>
        </w:tabs>
        <w:rPr>
          <w:rFonts w:ascii="Arial" w:hAnsi="Arial" w:cs="Arial"/>
          <w:b/>
        </w:rPr>
      </w:pPr>
      <w:r w:rsidRPr="005E407D">
        <w:rPr>
          <w:rFonts w:ascii="Arial" w:hAnsi="Arial" w:cs="Arial"/>
          <w:b/>
        </w:rPr>
        <w:t>«Об утверждении порядков формирования</w:t>
      </w:r>
    </w:p>
    <w:p w:rsidR="00C3745F" w:rsidRPr="005E407D" w:rsidRDefault="00C3745F" w:rsidP="008B0888">
      <w:pPr>
        <w:tabs>
          <w:tab w:val="left" w:pos="6690"/>
        </w:tabs>
        <w:rPr>
          <w:rFonts w:ascii="Arial" w:hAnsi="Arial" w:cs="Arial"/>
          <w:b/>
        </w:rPr>
      </w:pPr>
      <w:r w:rsidRPr="005E407D">
        <w:rPr>
          <w:rFonts w:ascii="Arial" w:hAnsi="Arial" w:cs="Arial"/>
          <w:b/>
        </w:rPr>
        <w:t xml:space="preserve"> перечня налоговых расходов администрации</w:t>
      </w:r>
    </w:p>
    <w:p w:rsidR="00C3745F" w:rsidRPr="005E407D" w:rsidRDefault="00C3745F" w:rsidP="008B0888">
      <w:pPr>
        <w:tabs>
          <w:tab w:val="left" w:pos="6690"/>
        </w:tabs>
        <w:rPr>
          <w:rFonts w:ascii="Arial" w:hAnsi="Arial" w:cs="Arial"/>
          <w:b/>
        </w:rPr>
      </w:pPr>
      <w:r w:rsidRPr="005E407D">
        <w:rPr>
          <w:rFonts w:ascii="Arial" w:hAnsi="Arial" w:cs="Arial"/>
          <w:b/>
        </w:rPr>
        <w:t>сельского поселения Излегощенский сельсовет</w:t>
      </w:r>
    </w:p>
    <w:p w:rsidR="00C3745F" w:rsidRPr="005E407D" w:rsidRDefault="00C3745F" w:rsidP="005F1027">
      <w:pPr>
        <w:tabs>
          <w:tab w:val="left" w:pos="6690"/>
        </w:tabs>
        <w:rPr>
          <w:rFonts w:ascii="Arial" w:hAnsi="Arial" w:cs="Arial"/>
          <w:b/>
        </w:rPr>
      </w:pPr>
      <w:r w:rsidRPr="005E407D">
        <w:rPr>
          <w:rFonts w:ascii="Arial" w:hAnsi="Arial" w:cs="Arial"/>
          <w:b/>
        </w:rPr>
        <w:t xml:space="preserve"> и оценки </w:t>
      </w:r>
      <w:proofErr w:type="gramStart"/>
      <w:r w:rsidRPr="005E407D">
        <w:rPr>
          <w:rFonts w:ascii="Arial" w:hAnsi="Arial" w:cs="Arial"/>
          <w:b/>
        </w:rPr>
        <w:t>налоговых  расходов</w:t>
      </w:r>
      <w:proofErr w:type="gramEnd"/>
      <w:r w:rsidRPr="005E407D">
        <w:rPr>
          <w:rFonts w:ascii="Arial" w:hAnsi="Arial" w:cs="Arial"/>
          <w:b/>
        </w:rPr>
        <w:t xml:space="preserve"> администрации</w:t>
      </w:r>
    </w:p>
    <w:p w:rsidR="00C3745F" w:rsidRPr="005E407D" w:rsidRDefault="00C3745F" w:rsidP="005F1027">
      <w:pPr>
        <w:tabs>
          <w:tab w:val="left" w:pos="6690"/>
        </w:tabs>
        <w:rPr>
          <w:rFonts w:ascii="Arial" w:hAnsi="Arial" w:cs="Arial"/>
          <w:b/>
        </w:rPr>
      </w:pPr>
      <w:r w:rsidRPr="005E407D">
        <w:rPr>
          <w:rFonts w:ascii="Arial" w:hAnsi="Arial" w:cs="Arial"/>
          <w:b/>
        </w:rPr>
        <w:t>сельского поселения Излегощенский сельсовет»</w:t>
      </w:r>
    </w:p>
    <w:p w:rsidR="00C3745F" w:rsidRPr="005E407D" w:rsidRDefault="00C3745F" w:rsidP="005F1027">
      <w:pPr>
        <w:tabs>
          <w:tab w:val="left" w:pos="6690"/>
        </w:tabs>
        <w:rPr>
          <w:rFonts w:ascii="Arial" w:hAnsi="Arial" w:cs="Arial"/>
        </w:rPr>
      </w:pPr>
    </w:p>
    <w:p w:rsidR="00C3745F" w:rsidRPr="005E407D" w:rsidRDefault="00C3745F" w:rsidP="005F1027">
      <w:pPr>
        <w:tabs>
          <w:tab w:val="left" w:pos="6690"/>
        </w:tabs>
        <w:rPr>
          <w:rFonts w:ascii="Arial" w:hAnsi="Arial" w:cs="Arial"/>
        </w:rPr>
      </w:pPr>
    </w:p>
    <w:p w:rsidR="00C3745F" w:rsidRPr="005E407D" w:rsidRDefault="00C3745F" w:rsidP="005F1027">
      <w:pPr>
        <w:tabs>
          <w:tab w:val="left" w:pos="6690"/>
        </w:tabs>
        <w:rPr>
          <w:rFonts w:ascii="Arial" w:hAnsi="Arial" w:cs="Arial"/>
        </w:rPr>
      </w:pPr>
      <w:r w:rsidRPr="005E407D">
        <w:rPr>
          <w:rFonts w:ascii="Arial" w:hAnsi="Arial" w:cs="Arial"/>
        </w:rPr>
        <w:t xml:space="preserve">Заслушав информацию председателя Совета депутатов сельского поселения Излегощенский сельсовет «Об утверждении порядков </w:t>
      </w:r>
      <w:proofErr w:type="gramStart"/>
      <w:r w:rsidRPr="005E407D">
        <w:rPr>
          <w:rFonts w:ascii="Arial" w:hAnsi="Arial" w:cs="Arial"/>
        </w:rPr>
        <w:t>формирования  перечня</w:t>
      </w:r>
      <w:proofErr w:type="gramEnd"/>
      <w:r w:rsidRPr="005E407D">
        <w:rPr>
          <w:rFonts w:ascii="Arial" w:hAnsi="Arial" w:cs="Arial"/>
        </w:rPr>
        <w:t xml:space="preserve"> налоговых расходов администрации сельского поселения Излегощенский сельсовет  и оценки налоговых  расходов администрации сельского поселения Излегощенский сельсовет»</w:t>
      </w:r>
    </w:p>
    <w:p w:rsidR="00C3745F" w:rsidRPr="005E407D" w:rsidRDefault="00C3745F" w:rsidP="005F1027">
      <w:pPr>
        <w:pStyle w:val="ConsPlusNormal"/>
        <w:ind w:firstLine="540"/>
        <w:jc w:val="both"/>
        <w:rPr>
          <w:rFonts w:ascii="Arial" w:hAnsi="Arial" w:cs="Arial"/>
          <w:sz w:val="24"/>
          <w:szCs w:val="24"/>
        </w:rPr>
      </w:pPr>
      <w:r w:rsidRPr="005E407D">
        <w:rPr>
          <w:rFonts w:ascii="Arial" w:hAnsi="Arial" w:cs="Arial"/>
          <w:sz w:val="24"/>
          <w:szCs w:val="24"/>
        </w:rPr>
        <w:t xml:space="preserve">В соответствии со </w:t>
      </w:r>
      <w:hyperlink r:id="rId5" w:history="1">
        <w:r w:rsidRPr="005E407D">
          <w:rPr>
            <w:rFonts w:ascii="Arial" w:hAnsi="Arial" w:cs="Arial"/>
            <w:color w:val="0000FF"/>
            <w:sz w:val="24"/>
            <w:szCs w:val="24"/>
          </w:rPr>
          <w:t>статьей 174.3</w:t>
        </w:r>
      </w:hyperlink>
      <w:r w:rsidRPr="005E407D">
        <w:rPr>
          <w:rFonts w:ascii="Arial" w:hAnsi="Arial" w:cs="Arial"/>
          <w:sz w:val="24"/>
          <w:szCs w:val="24"/>
        </w:rPr>
        <w:t xml:space="preserve"> Бюджетного кодекса Российской Федерации, </w:t>
      </w:r>
      <w:hyperlink r:id="rId6" w:history="1">
        <w:r w:rsidRPr="005E407D">
          <w:rPr>
            <w:rFonts w:ascii="Arial" w:hAnsi="Arial" w:cs="Arial"/>
            <w:color w:val="0000FF"/>
            <w:sz w:val="24"/>
            <w:szCs w:val="24"/>
          </w:rPr>
          <w:t>постановлением</w:t>
        </w:r>
      </w:hyperlink>
      <w:r w:rsidRPr="005E407D">
        <w:rPr>
          <w:rFonts w:ascii="Arial" w:hAnsi="Arial" w:cs="Arial"/>
          <w:sz w:val="24"/>
          <w:szCs w:val="24"/>
        </w:rPr>
        <w:t xml:space="preserve">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муниципальных образований" Совет депутатов сельского поселения Излегощенский сельсовет Усманского муниципального района Липецкой области Российской Федерации</w:t>
      </w:r>
    </w:p>
    <w:p w:rsidR="00C3745F" w:rsidRPr="005E407D" w:rsidRDefault="00C3745F" w:rsidP="005F1027">
      <w:pPr>
        <w:tabs>
          <w:tab w:val="left" w:pos="6690"/>
        </w:tabs>
        <w:rPr>
          <w:rFonts w:ascii="Arial" w:hAnsi="Arial" w:cs="Arial"/>
        </w:rPr>
      </w:pPr>
    </w:p>
    <w:p w:rsidR="00C3745F" w:rsidRPr="005E407D" w:rsidRDefault="00C3745F" w:rsidP="008B0888">
      <w:pPr>
        <w:jc w:val="both"/>
        <w:rPr>
          <w:rFonts w:ascii="Arial" w:hAnsi="Arial" w:cs="Arial"/>
        </w:rPr>
      </w:pPr>
    </w:p>
    <w:p w:rsidR="00C3745F" w:rsidRPr="005E407D" w:rsidRDefault="00C3745F" w:rsidP="00EB0923">
      <w:pPr>
        <w:tabs>
          <w:tab w:val="left" w:pos="3600"/>
        </w:tabs>
        <w:jc w:val="both"/>
        <w:outlineLvl w:val="0"/>
        <w:rPr>
          <w:rFonts w:ascii="Arial" w:hAnsi="Arial" w:cs="Arial"/>
        </w:rPr>
      </w:pPr>
      <w:r w:rsidRPr="005E407D">
        <w:rPr>
          <w:rFonts w:ascii="Arial" w:hAnsi="Arial" w:cs="Arial"/>
        </w:rPr>
        <w:tab/>
        <w:t>РЕШИЛ:</w:t>
      </w:r>
    </w:p>
    <w:p w:rsidR="00C3745F" w:rsidRPr="005E407D" w:rsidRDefault="00C3745F" w:rsidP="008B0888">
      <w:pPr>
        <w:jc w:val="both"/>
        <w:rPr>
          <w:rFonts w:ascii="Arial" w:hAnsi="Arial" w:cs="Arial"/>
        </w:rPr>
      </w:pPr>
    </w:p>
    <w:p w:rsidR="00C3745F" w:rsidRPr="005E407D" w:rsidRDefault="00C3745F" w:rsidP="005F1027">
      <w:pPr>
        <w:pStyle w:val="ConsPlusNormal"/>
        <w:spacing w:before="220"/>
        <w:ind w:firstLine="540"/>
        <w:jc w:val="both"/>
        <w:rPr>
          <w:rFonts w:ascii="Arial" w:hAnsi="Arial" w:cs="Arial"/>
          <w:sz w:val="24"/>
          <w:szCs w:val="24"/>
        </w:rPr>
      </w:pPr>
      <w:r w:rsidRPr="005E407D">
        <w:rPr>
          <w:rFonts w:ascii="Arial" w:hAnsi="Arial" w:cs="Arial"/>
          <w:sz w:val="24"/>
          <w:szCs w:val="24"/>
        </w:rPr>
        <w:t xml:space="preserve">1. Утвердить </w:t>
      </w:r>
      <w:hyperlink w:anchor="P33" w:history="1">
        <w:r w:rsidRPr="005E407D">
          <w:rPr>
            <w:rFonts w:ascii="Arial" w:hAnsi="Arial" w:cs="Arial"/>
            <w:color w:val="0000FF"/>
            <w:sz w:val="24"/>
            <w:szCs w:val="24"/>
          </w:rPr>
          <w:t>Порядок</w:t>
        </w:r>
      </w:hyperlink>
      <w:r w:rsidRPr="005E407D">
        <w:rPr>
          <w:rFonts w:ascii="Arial" w:hAnsi="Arial" w:cs="Arial"/>
          <w:sz w:val="24"/>
          <w:szCs w:val="24"/>
        </w:rPr>
        <w:t xml:space="preserve"> формирования перечня налоговых расходов администрации сельского поселения Излегощенский </w:t>
      </w:r>
      <w:proofErr w:type="gramStart"/>
      <w:r w:rsidRPr="005E407D">
        <w:rPr>
          <w:rFonts w:ascii="Arial" w:hAnsi="Arial" w:cs="Arial"/>
          <w:sz w:val="24"/>
          <w:szCs w:val="24"/>
        </w:rPr>
        <w:t>сельсовет  согласно</w:t>
      </w:r>
      <w:proofErr w:type="gramEnd"/>
      <w:r w:rsidRPr="005E407D">
        <w:rPr>
          <w:rFonts w:ascii="Arial" w:hAnsi="Arial" w:cs="Arial"/>
          <w:sz w:val="24"/>
          <w:szCs w:val="24"/>
        </w:rPr>
        <w:t xml:space="preserve"> приложению 1.</w:t>
      </w:r>
    </w:p>
    <w:p w:rsidR="00C3745F" w:rsidRPr="005E407D" w:rsidRDefault="00C3745F" w:rsidP="005F1027">
      <w:pPr>
        <w:pStyle w:val="ConsPlusNormal"/>
        <w:spacing w:before="220"/>
        <w:ind w:firstLine="540"/>
        <w:jc w:val="both"/>
        <w:rPr>
          <w:rFonts w:ascii="Arial" w:hAnsi="Arial" w:cs="Arial"/>
          <w:sz w:val="24"/>
          <w:szCs w:val="24"/>
        </w:rPr>
      </w:pPr>
      <w:r w:rsidRPr="005E407D">
        <w:rPr>
          <w:rFonts w:ascii="Arial" w:hAnsi="Arial" w:cs="Arial"/>
          <w:sz w:val="24"/>
          <w:szCs w:val="24"/>
        </w:rPr>
        <w:t xml:space="preserve">2. Утвердить </w:t>
      </w:r>
      <w:hyperlink w:anchor="P110" w:history="1">
        <w:r w:rsidRPr="005E407D">
          <w:rPr>
            <w:rFonts w:ascii="Arial" w:hAnsi="Arial" w:cs="Arial"/>
            <w:color w:val="0000FF"/>
            <w:sz w:val="24"/>
            <w:szCs w:val="24"/>
          </w:rPr>
          <w:t>Порядок</w:t>
        </w:r>
      </w:hyperlink>
      <w:r w:rsidRPr="005E407D">
        <w:rPr>
          <w:rFonts w:ascii="Arial" w:hAnsi="Arial" w:cs="Arial"/>
          <w:sz w:val="24"/>
          <w:szCs w:val="24"/>
        </w:rPr>
        <w:t xml:space="preserve"> оценки налоговых расходов администрации сельского поселения Излегощенский </w:t>
      </w:r>
      <w:proofErr w:type="gramStart"/>
      <w:r w:rsidRPr="005E407D">
        <w:rPr>
          <w:rFonts w:ascii="Arial" w:hAnsi="Arial" w:cs="Arial"/>
          <w:sz w:val="24"/>
          <w:szCs w:val="24"/>
        </w:rPr>
        <w:t>сельсовет  согласно</w:t>
      </w:r>
      <w:proofErr w:type="gramEnd"/>
      <w:r w:rsidRPr="005E407D">
        <w:rPr>
          <w:rFonts w:ascii="Arial" w:hAnsi="Arial" w:cs="Arial"/>
          <w:sz w:val="24"/>
          <w:szCs w:val="24"/>
        </w:rPr>
        <w:t xml:space="preserve"> приложению 2.</w:t>
      </w:r>
    </w:p>
    <w:p w:rsidR="00C3745F" w:rsidRPr="005E407D" w:rsidRDefault="00C3745F" w:rsidP="008B0888">
      <w:pPr>
        <w:jc w:val="both"/>
        <w:rPr>
          <w:rFonts w:ascii="Arial" w:hAnsi="Arial" w:cs="Arial"/>
        </w:rPr>
      </w:pPr>
    </w:p>
    <w:p w:rsidR="00C3745F" w:rsidRPr="005E407D" w:rsidRDefault="00C3745F" w:rsidP="008B0888">
      <w:pPr>
        <w:jc w:val="both"/>
        <w:rPr>
          <w:rFonts w:ascii="Arial" w:hAnsi="Arial" w:cs="Arial"/>
        </w:rPr>
      </w:pPr>
      <w:r w:rsidRPr="005E407D">
        <w:rPr>
          <w:rFonts w:ascii="Arial" w:hAnsi="Arial" w:cs="Arial"/>
        </w:rPr>
        <w:t xml:space="preserve">      3. Настоящее решение вступает в силу со дня его принятия.</w:t>
      </w:r>
    </w:p>
    <w:p w:rsidR="00C3745F" w:rsidRPr="005E407D" w:rsidRDefault="00C3745F" w:rsidP="008B0888">
      <w:pPr>
        <w:jc w:val="both"/>
        <w:rPr>
          <w:rFonts w:ascii="Arial" w:hAnsi="Arial" w:cs="Arial"/>
        </w:rPr>
      </w:pPr>
    </w:p>
    <w:p w:rsidR="00C3745F" w:rsidRPr="005E407D" w:rsidRDefault="00C3745F" w:rsidP="008B0888">
      <w:pPr>
        <w:jc w:val="both"/>
        <w:rPr>
          <w:rFonts w:ascii="Arial" w:hAnsi="Arial" w:cs="Arial"/>
        </w:rPr>
      </w:pPr>
    </w:p>
    <w:p w:rsidR="00C3745F" w:rsidRPr="005E407D" w:rsidRDefault="00C3745F" w:rsidP="008B0888">
      <w:pPr>
        <w:jc w:val="both"/>
        <w:rPr>
          <w:rFonts w:ascii="Arial" w:hAnsi="Arial" w:cs="Arial"/>
        </w:rPr>
      </w:pPr>
    </w:p>
    <w:p w:rsidR="00C3745F" w:rsidRPr="005E407D" w:rsidRDefault="00C3745F" w:rsidP="008B0888">
      <w:pPr>
        <w:jc w:val="both"/>
        <w:rPr>
          <w:rFonts w:ascii="Arial" w:hAnsi="Arial" w:cs="Arial"/>
        </w:rPr>
      </w:pPr>
    </w:p>
    <w:p w:rsidR="00C3745F" w:rsidRPr="005E407D" w:rsidRDefault="00C3745F" w:rsidP="008B0888">
      <w:pPr>
        <w:jc w:val="both"/>
        <w:rPr>
          <w:rFonts w:ascii="Arial" w:hAnsi="Arial" w:cs="Arial"/>
        </w:rPr>
      </w:pPr>
    </w:p>
    <w:p w:rsidR="00C3745F" w:rsidRPr="005E407D" w:rsidRDefault="00C3745F" w:rsidP="008B0888">
      <w:pPr>
        <w:jc w:val="both"/>
        <w:rPr>
          <w:rFonts w:ascii="Arial" w:hAnsi="Arial" w:cs="Arial"/>
        </w:rPr>
      </w:pPr>
    </w:p>
    <w:p w:rsidR="00C3745F" w:rsidRPr="005E407D" w:rsidRDefault="00C3745F" w:rsidP="00EB0923">
      <w:pPr>
        <w:tabs>
          <w:tab w:val="left" w:pos="1646"/>
        </w:tabs>
        <w:jc w:val="both"/>
        <w:outlineLvl w:val="0"/>
        <w:rPr>
          <w:rFonts w:ascii="Arial" w:hAnsi="Arial" w:cs="Arial"/>
        </w:rPr>
      </w:pPr>
      <w:r w:rsidRPr="005E407D">
        <w:rPr>
          <w:rFonts w:ascii="Arial" w:hAnsi="Arial" w:cs="Arial"/>
        </w:rPr>
        <w:tab/>
      </w:r>
      <w:proofErr w:type="gramStart"/>
      <w:r w:rsidRPr="005E407D">
        <w:rPr>
          <w:rFonts w:ascii="Arial" w:hAnsi="Arial" w:cs="Arial"/>
        </w:rPr>
        <w:t>Председатель  Совета</w:t>
      </w:r>
      <w:proofErr w:type="gramEnd"/>
      <w:r w:rsidRPr="005E407D">
        <w:rPr>
          <w:rFonts w:ascii="Arial" w:hAnsi="Arial" w:cs="Arial"/>
        </w:rPr>
        <w:t xml:space="preserve"> депутатов                             </w:t>
      </w:r>
    </w:p>
    <w:p w:rsidR="00C3745F" w:rsidRPr="005E407D" w:rsidRDefault="00C3745F" w:rsidP="00520FB7">
      <w:pPr>
        <w:jc w:val="both"/>
        <w:rPr>
          <w:rFonts w:ascii="Arial" w:hAnsi="Arial" w:cs="Arial"/>
        </w:rPr>
      </w:pPr>
      <w:r w:rsidRPr="005E407D">
        <w:rPr>
          <w:rFonts w:ascii="Arial" w:hAnsi="Arial" w:cs="Arial"/>
        </w:rPr>
        <w:t xml:space="preserve">                           сельского поселения           </w:t>
      </w:r>
    </w:p>
    <w:p w:rsidR="00C3745F" w:rsidRPr="005E407D" w:rsidRDefault="00C3745F" w:rsidP="00520FB7">
      <w:pPr>
        <w:tabs>
          <w:tab w:val="left" w:pos="1646"/>
        </w:tabs>
        <w:jc w:val="both"/>
        <w:rPr>
          <w:rFonts w:ascii="Arial" w:hAnsi="Arial" w:cs="Arial"/>
        </w:rPr>
      </w:pPr>
      <w:r w:rsidRPr="005E407D">
        <w:rPr>
          <w:rFonts w:ascii="Arial" w:hAnsi="Arial" w:cs="Arial"/>
        </w:rPr>
        <w:tab/>
        <w:t>Излегощенский сельсовет                                          Г.Д. Долматова</w:t>
      </w:r>
    </w:p>
    <w:p w:rsidR="00C3745F" w:rsidRPr="005E407D" w:rsidRDefault="00C3745F" w:rsidP="00520FB7">
      <w:pPr>
        <w:jc w:val="both"/>
      </w:pPr>
    </w:p>
    <w:p w:rsidR="00C3745F" w:rsidRPr="005B3AAF" w:rsidRDefault="00C3745F" w:rsidP="00230EA2">
      <w:pPr>
        <w:shd w:val="clear" w:color="auto" w:fill="FFFFFF"/>
        <w:ind w:firstLine="567"/>
        <w:jc w:val="right"/>
        <w:outlineLvl w:val="0"/>
        <w:rPr>
          <w:color w:val="000000"/>
        </w:rPr>
      </w:pPr>
      <w:r w:rsidRPr="005B3AAF">
        <w:rPr>
          <w:color w:val="000000"/>
        </w:rPr>
        <w:lastRenderedPageBreak/>
        <w:t>Приложение № 1</w:t>
      </w:r>
    </w:p>
    <w:p w:rsidR="00C3745F" w:rsidRPr="005B3AAF" w:rsidRDefault="00C3745F" w:rsidP="005E407D">
      <w:pPr>
        <w:shd w:val="clear" w:color="auto" w:fill="FFFFFF"/>
        <w:ind w:firstLine="567"/>
        <w:jc w:val="right"/>
        <w:rPr>
          <w:color w:val="000000"/>
        </w:rPr>
      </w:pPr>
      <w:r w:rsidRPr="005B3AAF">
        <w:rPr>
          <w:color w:val="000000"/>
        </w:rPr>
        <w:t xml:space="preserve">                                                                                    к решению   сессии Совета депутатов сельского поселения</w:t>
      </w:r>
    </w:p>
    <w:p w:rsidR="00C3745F" w:rsidRPr="005B3AAF" w:rsidRDefault="00C3745F" w:rsidP="005E407D">
      <w:pPr>
        <w:shd w:val="clear" w:color="auto" w:fill="FFFFFF"/>
        <w:ind w:firstLine="567"/>
        <w:jc w:val="right"/>
        <w:rPr>
          <w:color w:val="000000"/>
        </w:rPr>
      </w:pPr>
      <w:r w:rsidRPr="005B3AAF">
        <w:rPr>
          <w:color w:val="000000"/>
        </w:rPr>
        <w:t xml:space="preserve">Излегощенский сельсовет </w:t>
      </w:r>
    </w:p>
    <w:p w:rsidR="00C3745F" w:rsidRPr="005B3AAF" w:rsidRDefault="00C3745F" w:rsidP="005E407D">
      <w:pPr>
        <w:shd w:val="clear" w:color="auto" w:fill="FFFFFF"/>
        <w:ind w:firstLine="567"/>
        <w:jc w:val="right"/>
        <w:rPr>
          <w:color w:val="000000"/>
        </w:rPr>
      </w:pPr>
      <w:r w:rsidRPr="005B3AAF">
        <w:rPr>
          <w:color w:val="000000"/>
        </w:rPr>
        <w:t>От 22.09.2020г. № 1/11</w:t>
      </w:r>
    </w:p>
    <w:p w:rsidR="00C3745F" w:rsidRPr="009D7090" w:rsidRDefault="00C3745F" w:rsidP="00230EA2">
      <w:pPr>
        <w:shd w:val="clear" w:color="auto" w:fill="FFFFFF"/>
        <w:ind w:firstLine="567"/>
        <w:jc w:val="both"/>
        <w:rPr>
          <w:rFonts w:ascii="Arial" w:hAnsi="Arial" w:cs="Arial"/>
          <w:color w:val="000000"/>
        </w:rPr>
      </w:pPr>
    </w:p>
    <w:p w:rsidR="00C3745F" w:rsidRPr="005B3AAF" w:rsidRDefault="00C3745F" w:rsidP="00230EA2">
      <w:pPr>
        <w:shd w:val="clear" w:color="auto" w:fill="FFFFFF"/>
        <w:ind w:firstLine="567"/>
        <w:jc w:val="center"/>
        <w:outlineLvl w:val="0"/>
        <w:rPr>
          <w:b/>
          <w:color w:val="000000"/>
        </w:rPr>
      </w:pPr>
      <w:r w:rsidRPr="005B3AAF">
        <w:rPr>
          <w:b/>
          <w:color w:val="000000"/>
        </w:rPr>
        <w:t>Порядок</w:t>
      </w:r>
    </w:p>
    <w:p w:rsidR="00C3745F" w:rsidRPr="005B3AAF" w:rsidRDefault="00C3745F" w:rsidP="00230EA2">
      <w:pPr>
        <w:shd w:val="clear" w:color="auto" w:fill="FFFFFF"/>
        <w:ind w:firstLine="567"/>
        <w:jc w:val="center"/>
        <w:rPr>
          <w:b/>
          <w:color w:val="000000"/>
        </w:rPr>
      </w:pPr>
      <w:r w:rsidRPr="005B3AAF">
        <w:rPr>
          <w:b/>
          <w:color w:val="000000"/>
        </w:rPr>
        <w:t>формирования перечня налоговых расходов и оценки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center"/>
        <w:rPr>
          <w:b/>
          <w:color w:val="000000"/>
        </w:rPr>
      </w:pPr>
    </w:p>
    <w:p w:rsidR="00C3745F" w:rsidRPr="005B3AAF" w:rsidRDefault="00C3745F" w:rsidP="00230EA2">
      <w:pPr>
        <w:shd w:val="clear" w:color="auto" w:fill="FFFFFF"/>
        <w:ind w:firstLine="567"/>
        <w:jc w:val="both"/>
        <w:outlineLvl w:val="0"/>
        <w:rPr>
          <w:color w:val="000000"/>
        </w:rPr>
      </w:pPr>
      <w:r w:rsidRPr="005B3AAF">
        <w:rPr>
          <w:color w:val="000000"/>
        </w:rPr>
        <w:t>I. Общие положения</w:t>
      </w:r>
    </w:p>
    <w:p w:rsidR="00C3745F" w:rsidRPr="005B3AAF" w:rsidRDefault="00C3745F" w:rsidP="00230EA2">
      <w:pPr>
        <w:shd w:val="clear" w:color="auto" w:fill="FFFFFF"/>
        <w:ind w:firstLine="567"/>
        <w:jc w:val="both"/>
        <w:rPr>
          <w:color w:val="000000"/>
        </w:rPr>
      </w:pPr>
      <w:r w:rsidRPr="005B3AAF">
        <w:rPr>
          <w:color w:val="000000"/>
        </w:rPr>
        <w:t> </w:t>
      </w:r>
    </w:p>
    <w:p w:rsidR="00C3745F" w:rsidRPr="005B3AAF" w:rsidRDefault="00C3745F" w:rsidP="00230EA2">
      <w:pPr>
        <w:shd w:val="clear" w:color="auto" w:fill="FFFFFF"/>
        <w:ind w:firstLine="567"/>
        <w:jc w:val="both"/>
        <w:rPr>
          <w:color w:val="000000"/>
        </w:rPr>
      </w:pPr>
      <w:r w:rsidRPr="005B3AAF">
        <w:rPr>
          <w:color w:val="000000"/>
        </w:rPr>
        <w:t>1. Настоящий Порядок определяют правила формирования перечня налоговых расходов (далее – перечень) и оценки налоговых расходов (далее – оценка)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2. Налоговые расходы администрации сельского поселения Излегощенский сельсовет Усманского муниципального района Липецкой области - выпадающие доходы бюджета администрации сельского поселения Излегощенский сельсовет Усманского муниципального района Липецкой области,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администрации сельского поселения Излегощенский сельсовет Усманского муниципального района Липецкой области и (или) целями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относящимися к муниципальным программам.</w:t>
      </w:r>
    </w:p>
    <w:p w:rsidR="00C3745F" w:rsidRPr="005B3AAF" w:rsidRDefault="00C3745F" w:rsidP="00230EA2">
      <w:pPr>
        <w:shd w:val="clear" w:color="auto" w:fill="FFFFFF"/>
        <w:ind w:firstLine="567"/>
        <w:jc w:val="both"/>
        <w:rPr>
          <w:color w:val="000000"/>
        </w:rPr>
      </w:pPr>
      <w:r w:rsidRPr="005B3AAF">
        <w:rPr>
          <w:color w:val="000000"/>
        </w:rPr>
        <w:t>3. Перечень налоговых расходов администрации сельского поселения Излегощенский сельсовет Усманского муниципального района Липецкой области содержит сведения о распределении налоговых расходов администрации сельского поселения Излегощенский сельсовет Усманского муниципального района Липецкой области в соответствии с целями муниципальных программ и их структурных элементов и (или) целями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относящимися к муниципальным программам администрации сельского поселения Излегощенский сельсовет Усманского муниципального района Липецкой области, а также о кураторах налоговых расходов.</w:t>
      </w:r>
    </w:p>
    <w:p w:rsidR="00C3745F" w:rsidRPr="005B3AAF" w:rsidRDefault="00C3745F" w:rsidP="00230EA2">
      <w:pPr>
        <w:shd w:val="clear" w:color="auto" w:fill="FFFFFF"/>
        <w:ind w:firstLine="567"/>
        <w:jc w:val="both"/>
        <w:rPr>
          <w:color w:val="000000"/>
        </w:rPr>
      </w:pPr>
      <w:r w:rsidRPr="005B3AAF">
        <w:rPr>
          <w:color w:val="000000"/>
        </w:rPr>
        <w:t>4. Кураторы налоговых расходов - орган местного самоуправления, (организация), ответственный в соответствии с полномочиями, установленными нормативными правовыми актами администрации сельского поселения Излегощенский сельсовет Усманского муниципального района Липецкой области, за достижение соответствующих налоговому расходу целей муниципальных программ администрации сельского поселения Излегощенский сельсовет Усманского муниципального района Липецкой области и (или) целей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относящихся к муниципальным программам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r w:rsidRPr="005B3AAF">
        <w:rPr>
          <w:color w:val="000000"/>
        </w:rPr>
        <w:t>5. Перечень налоговых расходов (налоговых льгот) администрации сельского поселения Излегощенский сельсовет Усманского муниципального района Липецкой</w:t>
      </w:r>
    </w:p>
    <w:p w:rsidR="00C3745F" w:rsidRPr="005B3AAF" w:rsidRDefault="00C3745F"/>
    <w:p w:rsidR="00C3745F" w:rsidRPr="005B3AAF" w:rsidRDefault="00C3745F" w:rsidP="00230EA2">
      <w:pPr>
        <w:shd w:val="clear" w:color="auto" w:fill="FFFFFF"/>
        <w:ind w:firstLine="567"/>
        <w:jc w:val="both"/>
        <w:rPr>
          <w:color w:val="000000"/>
        </w:rPr>
      </w:pPr>
      <w:r w:rsidRPr="005B3AAF">
        <w:rPr>
          <w:color w:val="000000"/>
        </w:rPr>
        <w:lastRenderedPageBreak/>
        <w:t>области включает все налоговые расходы (налоговые льготы), установленные нормативными правовыми актами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6. Принадлежность налоговых расходов муниципальным программам определяется исходя из соответствия целей указанных расходов (льгот) приоритетам и целям социально-экономического развития, определенным в соответствующих муниципальных программах.</w:t>
      </w:r>
    </w:p>
    <w:p w:rsidR="00C3745F" w:rsidRPr="005B3AAF" w:rsidRDefault="00C3745F" w:rsidP="00230EA2">
      <w:pPr>
        <w:shd w:val="clear" w:color="auto" w:fill="FFFFFF"/>
        <w:ind w:firstLine="567"/>
        <w:jc w:val="both"/>
        <w:rPr>
          <w:color w:val="000000"/>
        </w:rPr>
      </w:pPr>
      <w:r w:rsidRPr="005B3AAF">
        <w:rPr>
          <w:color w:val="000000"/>
        </w:rPr>
        <w:t>7. Налоговые расходы (налоговые льготы), соответствующие целям социально-экономической политики администрации сельского поселения Излегощенский сельсовет Усманского муниципального района Липецкой области, реализуемые в рамках нескольких муниципальных программ администрации сельского поселения Излегощенский сельсовет Усманского муниципального района Липецкой области, относятся к нераспределенным налоговым расходам (налоговым льготам).</w:t>
      </w:r>
    </w:p>
    <w:p w:rsidR="00C3745F" w:rsidRPr="005B3AAF" w:rsidRDefault="00C3745F" w:rsidP="00230EA2">
      <w:pPr>
        <w:shd w:val="clear" w:color="auto" w:fill="FFFFFF"/>
        <w:ind w:firstLine="567"/>
        <w:jc w:val="both"/>
        <w:rPr>
          <w:color w:val="000000"/>
        </w:rPr>
      </w:pPr>
      <w:r w:rsidRPr="005B3AAF">
        <w:rPr>
          <w:color w:val="000000"/>
        </w:rPr>
        <w:t>8. Налоговые расходы (налоговые льготы), которые не соответствуют перечисленным выше критериям, относятся к непрограммным налоговым расходам (налоговым льготам).</w:t>
      </w:r>
    </w:p>
    <w:p w:rsidR="00C3745F" w:rsidRPr="005B3AAF" w:rsidRDefault="00C3745F" w:rsidP="00230EA2">
      <w:pPr>
        <w:shd w:val="clear" w:color="auto" w:fill="FFFFFF"/>
        <w:ind w:firstLine="567"/>
        <w:jc w:val="both"/>
        <w:rPr>
          <w:color w:val="000000"/>
        </w:rPr>
      </w:pPr>
      <w:r w:rsidRPr="005B3AAF">
        <w:rPr>
          <w:color w:val="000000"/>
        </w:rPr>
        <w:t>9. Нормативные характеристики налоговых расходов администрации сельского поселения Излегощенский сельсовет Усманского муниципального района Липецкой области - сведения о положениях нормативных правовых актов, которыми предусматриваются налоговые льготы, освобождения и иные преференции по налогам, сборам (далее-льготы), наименованиях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приложению.</w:t>
      </w:r>
    </w:p>
    <w:p w:rsidR="00C3745F" w:rsidRPr="005B3AAF" w:rsidRDefault="00C3745F" w:rsidP="00230EA2">
      <w:pPr>
        <w:shd w:val="clear" w:color="auto" w:fill="FFFFFF"/>
        <w:ind w:firstLine="567"/>
        <w:jc w:val="both"/>
        <w:rPr>
          <w:color w:val="000000"/>
        </w:rPr>
      </w:pPr>
      <w:r w:rsidRPr="005B3AAF">
        <w:rPr>
          <w:color w:val="000000"/>
        </w:rPr>
        <w:t>10. Фискальные характеристики налоговых расходов администрации сельского поселения Излегощенский сельсовет Усманского муниципального района Липецкой области - сведения об объеме льгот, предоставленных плательщикам, о численности получателей льгот, об объеме налогов, сборов, задекларированных ими для уплаты в местный бюджет, предусмотренные приложением к настоящему Порядку.</w:t>
      </w:r>
    </w:p>
    <w:p w:rsidR="00C3745F" w:rsidRPr="005B3AAF" w:rsidRDefault="00C3745F" w:rsidP="00230EA2">
      <w:pPr>
        <w:shd w:val="clear" w:color="auto" w:fill="FFFFFF"/>
        <w:ind w:firstLine="567"/>
        <w:jc w:val="both"/>
        <w:rPr>
          <w:color w:val="000000"/>
        </w:rPr>
      </w:pPr>
      <w:r w:rsidRPr="005B3AAF">
        <w:rPr>
          <w:color w:val="000000"/>
        </w:rPr>
        <w:t>11. Целевые характеристики налоговых расходов администрации сельского поселения Излегощенский сельсовет Усманского муниципального района Липецкой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приложением к настоящему Порядку.</w:t>
      </w:r>
    </w:p>
    <w:p w:rsidR="00C3745F" w:rsidRPr="005B3AAF" w:rsidRDefault="00C3745F" w:rsidP="00230EA2">
      <w:pPr>
        <w:shd w:val="clear" w:color="auto" w:fill="FFFFFF"/>
        <w:ind w:firstLine="567"/>
        <w:jc w:val="both"/>
        <w:rPr>
          <w:color w:val="000000"/>
        </w:rPr>
      </w:pPr>
      <w:r w:rsidRPr="005B3AAF">
        <w:rPr>
          <w:color w:val="000000"/>
        </w:rPr>
        <w:t>12. Оценка налоговых расходов администрации сельского поселения Излегощенский сельсовет Усманского муниципального района Липецкой области - комплекс мероприятий по оценке объемов налоговых расходов администрации сельского поселения Излегощенский сельсовет Усманского муниципального района Липецкой области, обусловленных льготами, предоставленными плательщикам, а также по оценке эффективности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13. Оценка объемов налоговых расходов администрации сельского поселения Излегощенский сельсовет Усманского муниципального района Липецкой области - определение объемов выпадающих доходов бюджетов администрации сельского поселения Излегощенский сельсовет Усманского муниципального района Липецкой области, обусловленных льготами, предоставленными плательщикам.</w:t>
      </w:r>
    </w:p>
    <w:p w:rsidR="00C3745F" w:rsidRPr="005B3AAF" w:rsidRDefault="00C3745F" w:rsidP="00230EA2">
      <w:pPr>
        <w:shd w:val="clear" w:color="auto" w:fill="FFFFFF"/>
        <w:ind w:firstLine="567"/>
        <w:jc w:val="both"/>
        <w:rPr>
          <w:color w:val="000000"/>
        </w:rPr>
      </w:pPr>
      <w:r w:rsidRPr="005B3AAF">
        <w:rPr>
          <w:color w:val="000000"/>
        </w:rPr>
        <w:t>14. Оценка эффективности налоговых расходов администрации сельского поселения Излегощенский сельсовет Усманского муниципального района Липецкой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lastRenderedPageBreak/>
        <w:t>15. Социальные налоговые расходы администрации сельского поселения Излегощенский сельсовет Усманского муниципального района Липецкой области - целевая категория налоговых расходов администрации сельского поселения Излегощенский сельсовет Усманского муниципального района Липецкой области, обусловленных необходимостью обеспечения социальной защиты (поддержки) населения.</w:t>
      </w:r>
    </w:p>
    <w:p w:rsidR="00C3745F" w:rsidRPr="005B3AAF" w:rsidRDefault="00C3745F" w:rsidP="00230EA2">
      <w:pPr>
        <w:shd w:val="clear" w:color="auto" w:fill="FFFFFF"/>
        <w:ind w:firstLine="567"/>
        <w:jc w:val="both"/>
        <w:rPr>
          <w:color w:val="000000"/>
        </w:rPr>
      </w:pPr>
      <w:r w:rsidRPr="005B3AAF">
        <w:rPr>
          <w:color w:val="000000"/>
        </w:rPr>
        <w:t>16. Стимулирующие налоговые расходы администрации сельского поселения Излегощенский сельсовет Усманского муниципального района Липецкой области - целевая категория налоговых расходов администрации сельского поселения Излегощенский сельсовет Усманского муниципального района Липецкой области, предполагающих стимулирование экономической активности субъектов предпринимательской деятельности и последующее увеличение доходов бюджетов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17. Технические налоговые расходы администрации сельского поселения Излегощенский сельсовет Усманского муниципального района Липецкой области - целевая категория налоговых расходов администрации сельского поселения Излегощенский сельсовет Усманского муниципального района Липецкой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18. В целях оценки налоговых расходов администрации сельского поселения Излегощенский сельсовет Усманского муниципального района Липецкой области администрация сельского поселения Излегощенский сельсовет Усманского муниципального района Липецкой области (далее – администрация):</w:t>
      </w:r>
    </w:p>
    <w:p w:rsidR="00C3745F" w:rsidRPr="005B3AAF" w:rsidRDefault="00C3745F" w:rsidP="00230EA2">
      <w:pPr>
        <w:shd w:val="clear" w:color="auto" w:fill="FFFFFF"/>
        <w:ind w:firstLine="567"/>
        <w:jc w:val="both"/>
        <w:rPr>
          <w:color w:val="000000"/>
        </w:rPr>
      </w:pPr>
      <w:r w:rsidRPr="005B3AAF">
        <w:rPr>
          <w:color w:val="000000"/>
        </w:rPr>
        <w:t>а) формирует перечень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б) формирует оценку объемов налоговых расходов администрации сельского поселения Излегощенский сельсовет Усманского муниципального района Липецкой области за отчетный финансовый год, а также оценку объемов налоговых расходов администрации сельского поселения Излегощенский сельсовет Усманского муниципального района Липецкой области на текущий финансовый год, очередной финансовый год и плановый период;</w:t>
      </w:r>
    </w:p>
    <w:p w:rsidR="00C3745F" w:rsidRPr="005B3AAF" w:rsidRDefault="00C3745F" w:rsidP="00230EA2">
      <w:pPr>
        <w:shd w:val="clear" w:color="auto" w:fill="FFFFFF"/>
        <w:ind w:firstLine="567"/>
        <w:jc w:val="both"/>
        <w:rPr>
          <w:color w:val="000000"/>
        </w:rPr>
      </w:pPr>
      <w:r w:rsidRPr="005B3AAF">
        <w:rPr>
          <w:color w:val="000000"/>
        </w:rPr>
        <w:t>в) осуществляет обобщение результатов оценки эффективности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19. В целях оценки налоговых расходов администрации сельского поселения Излегощенский сельсовет Усманского муниципального района Липецкой области налоговый орган формирует, и представляют в администрацию в отношении каждого налогового расхода информацию о фискальных характеристиках налоговых расходов администрации сельского поселения Излегощенский сельсовет Усманского муниципального района Липецкой области за отчетный финансовый год, а также информацию о стимулирующих налоговых расходах администрации сельского поселения Излегощенский сельсовет Усманского муниципального района Липецкой области за 6 лет, предшествующих отчетному финансовому году.</w:t>
      </w:r>
    </w:p>
    <w:p w:rsidR="00C3745F" w:rsidRPr="005B3AAF" w:rsidRDefault="00C3745F" w:rsidP="00230EA2">
      <w:pPr>
        <w:shd w:val="clear" w:color="auto" w:fill="FFFFFF"/>
        <w:ind w:firstLine="567"/>
        <w:jc w:val="both"/>
        <w:rPr>
          <w:color w:val="000000"/>
        </w:rPr>
      </w:pPr>
      <w:r w:rsidRPr="005B3AAF">
        <w:rPr>
          <w:color w:val="000000"/>
        </w:rPr>
        <w:t>20. В целях оценки налоговых расходов администрации сельского поселения Излегощенский сельсовет Усманского муниципального района Липецкой области кураторы налоговых расходов:</w:t>
      </w:r>
    </w:p>
    <w:p w:rsidR="00C3745F" w:rsidRPr="005B3AAF" w:rsidRDefault="00C3745F" w:rsidP="00230EA2">
      <w:pPr>
        <w:shd w:val="clear" w:color="auto" w:fill="FFFFFF"/>
        <w:ind w:firstLine="567"/>
        <w:jc w:val="both"/>
        <w:rPr>
          <w:color w:val="000000"/>
        </w:rPr>
      </w:pPr>
      <w:r w:rsidRPr="005B3AAF">
        <w:rPr>
          <w:color w:val="000000"/>
        </w:rPr>
        <w:t>а) формируют информацию о нормативных, целевых и фискальных характеристиках налоговых расходов администрации сельского поселения Излегощенский сельсовет Усманского муниципального района Липецкой области, предусмотренную приложением к настоящему Порядку;</w:t>
      </w:r>
    </w:p>
    <w:p w:rsidR="00C3745F" w:rsidRPr="005B3AAF" w:rsidRDefault="00C3745F" w:rsidP="00230EA2">
      <w:pPr>
        <w:shd w:val="clear" w:color="auto" w:fill="FFFFFF"/>
        <w:ind w:firstLine="567"/>
        <w:jc w:val="both"/>
        <w:rPr>
          <w:color w:val="000000"/>
        </w:rPr>
      </w:pPr>
      <w:r w:rsidRPr="005B3AAF">
        <w:rPr>
          <w:color w:val="000000"/>
        </w:rPr>
        <w:lastRenderedPageBreak/>
        <w:t>б) осуществляют оценку эффективности каждого курируемого налогового расхода администрации сельского поселения Излегощенский сельсовет Усманского муниципального района Липецкой области и направляют результаты такой оценки в администрацию.</w:t>
      </w:r>
    </w:p>
    <w:p w:rsidR="00C3745F" w:rsidRPr="005B3AAF" w:rsidRDefault="00C3745F" w:rsidP="00230EA2">
      <w:pPr>
        <w:shd w:val="clear" w:color="auto" w:fill="FFFFFF"/>
        <w:ind w:firstLine="567"/>
        <w:jc w:val="both"/>
        <w:rPr>
          <w:color w:val="000000"/>
        </w:rPr>
      </w:pPr>
      <w:r w:rsidRPr="005B3AAF">
        <w:rPr>
          <w:color w:val="000000"/>
        </w:rPr>
        <w:t> </w:t>
      </w:r>
    </w:p>
    <w:p w:rsidR="00C3745F" w:rsidRPr="005B3AAF" w:rsidRDefault="00C3745F" w:rsidP="00230EA2">
      <w:pPr>
        <w:shd w:val="clear" w:color="auto" w:fill="FFFFFF"/>
        <w:ind w:firstLine="567"/>
        <w:jc w:val="both"/>
        <w:outlineLvl w:val="0"/>
        <w:rPr>
          <w:color w:val="000000"/>
        </w:rPr>
      </w:pPr>
      <w:r w:rsidRPr="005B3AAF">
        <w:rPr>
          <w:color w:val="000000"/>
        </w:rPr>
        <w:t>II. Формирование перечня налоговых расходов</w:t>
      </w:r>
    </w:p>
    <w:p w:rsidR="00C3745F" w:rsidRPr="005B3AAF" w:rsidRDefault="00C3745F" w:rsidP="00230EA2">
      <w:pPr>
        <w:shd w:val="clear" w:color="auto" w:fill="FFFFFF"/>
        <w:ind w:firstLine="567"/>
        <w:jc w:val="both"/>
        <w:rPr>
          <w:color w:val="000000"/>
        </w:rPr>
      </w:pPr>
      <w:r w:rsidRPr="005B3AAF">
        <w:rPr>
          <w:color w:val="000000"/>
        </w:rPr>
        <w:t>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21. Перечень налоговых расходов администрации сельского поселения Излегощенский сельсовет Усманского муниципального района Липецкой области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 В перечне налоговых расходов должна содержаться информация о нормативных, целевых и фискальных характеристиках налоговых расходов.</w:t>
      </w:r>
    </w:p>
    <w:p w:rsidR="00C3745F" w:rsidRPr="005B3AAF" w:rsidRDefault="00C3745F" w:rsidP="00230EA2">
      <w:pPr>
        <w:shd w:val="clear" w:color="auto" w:fill="FFFFFF"/>
        <w:ind w:firstLine="567"/>
        <w:jc w:val="both"/>
        <w:rPr>
          <w:color w:val="000000"/>
        </w:rPr>
      </w:pPr>
      <w:r w:rsidRPr="005B3AAF">
        <w:rPr>
          <w:color w:val="000000"/>
        </w:rPr>
        <w:t>В случае уточнения структурных элементов муниципальных программ администрации сельского поселения Излегощенский сельсовет Усманского муниципального района Липецкой области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w:t>
      </w:r>
    </w:p>
    <w:p w:rsidR="00C3745F" w:rsidRPr="005B3AAF" w:rsidRDefault="00C3745F" w:rsidP="00230EA2">
      <w:pPr>
        <w:shd w:val="clear" w:color="auto" w:fill="FFFFFF"/>
        <w:ind w:firstLine="567"/>
        <w:jc w:val="both"/>
        <w:rPr>
          <w:color w:val="000000"/>
        </w:rPr>
      </w:pPr>
      <w:r w:rsidRPr="005B3AAF">
        <w:rPr>
          <w:color w:val="000000"/>
        </w:rPr>
        <w:t>22. В срок, не позднее 15 рабочих дней после завершения процедур, установленных в пункте 21 настоящего Порядка, перечень налоговых расходов администрации сельского поселения Излегощенский сельсовет Усманского муниципального района Липецкой области</w:t>
      </w:r>
      <w:r w:rsidRPr="009D7090">
        <w:rPr>
          <w:rFonts w:ascii="Arial" w:hAnsi="Arial" w:cs="Arial"/>
          <w:color w:val="000000"/>
        </w:rPr>
        <w:t xml:space="preserve"> размещается на официальном са</w:t>
      </w:r>
      <w:r w:rsidR="005B3AAF">
        <w:rPr>
          <w:rFonts w:ascii="Arial" w:hAnsi="Arial" w:cs="Arial"/>
          <w:color w:val="000000"/>
        </w:rPr>
        <w:t>йте администрации </w:t>
      </w:r>
      <w:r w:rsidRPr="005B3AAF">
        <w:rPr>
          <w:color w:val="000000"/>
        </w:rPr>
        <w:t>сельского поселения Излегощенский сельсовет Усманского муниципального района Липецкой области в информационно-телекоммуникационной сети «Интернет».</w:t>
      </w:r>
    </w:p>
    <w:p w:rsidR="00C3745F" w:rsidRPr="005B3AAF" w:rsidRDefault="00C3745F" w:rsidP="00230EA2">
      <w:pPr>
        <w:shd w:val="clear" w:color="auto" w:fill="FFFFFF"/>
        <w:ind w:firstLine="567"/>
        <w:jc w:val="both"/>
        <w:rPr>
          <w:color w:val="000000"/>
        </w:rPr>
      </w:pPr>
      <w:r w:rsidRPr="005B3AAF">
        <w:rPr>
          <w:color w:val="000000"/>
        </w:rPr>
        <w:t> </w:t>
      </w:r>
    </w:p>
    <w:p w:rsidR="00C3745F" w:rsidRPr="005B3AAF" w:rsidRDefault="00C3745F" w:rsidP="00230EA2">
      <w:pPr>
        <w:shd w:val="clear" w:color="auto" w:fill="FFFFFF"/>
        <w:ind w:firstLine="567"/>
        <w:jc w:val="both"/>
        <w:outlineLvl w:val="0"/>
        <w:rPr>
          <w:color w:val="000000"/>
        </w:rPr>
      </w:pPr>
      <w:r w:rsidRPr="005B3AAF">
        <w:rPr>
          <w:color w:val="000000"/>
        </w:rPr>
        <w:t>III. Порядок оценки налоговых расходов</w:t>
      </w:r>
    </w:p>
    <w:p w:rsidR="00C3745F" w:rsidRPr="005B3AAF" w:rsidRDefault="00C3745F" w:rsidP="00230EA2">
      <w:pPr>
        <w:shd w:val="clear" w:color="auto" w:fill="FFFFFF"/>
        <w:ind w:firstLine="567"/>
        <w:jc w:val="both"/>
        <w:rPr>
          <w:color w:val="000000"/>
        </w:rPr>
      </w:pPr>
      <w:r w:rsidRPr="005B3AAF">
        <w:rPr>
          <w:color w:val="000000"/>
        </w:rPr>
        <w:t>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23. Методики оценки эффективности налоговых расходов администрации сельского поселения Излегощенский сельсовет Усманского муниципального района Липецкой области разрабатываются кураторами налоговых расходов.</w:t>
      </w:r>
    </w:p>
    <w:p w:rsidR="00C3745F" w:rsidRPr="005B3AAF" w:rsidRDefault="00C3745F" w:rsidP="00230EA2">
      <w:pPr>
        <w:shd w:val="clear" w:color="auto" w:fill="FFFFFF"/>
        <w:ind w:firstLine="567"/>
        <w:jc w:val="both"/>
        <w:rPr>
          <w:color w:val="000000"/>
        </w:rPr>
      </w:pPr>
      <w:r w:rsidRPr="005B3AAF">
        <w:rPr>
          <w:color w:val="000000"/>
        </w:rPr>
        <w:t>24. Оценка эффективности налоговых расходов администрации сельского поселения Излегощенский сельсовет Усманского муниципального района Липецкой области (в том числе нераспределенных) осуществляется кураторами налоговых расходов и включает:</w:t>
      </w:r>
    </w:p>
    <w:p w:rsidR="00C3745F" w:rsidRPr="005B3AAF" w:rsidRDefault="00C3745F" w:rsidP="00230EA2">
      <w:pPr>
        <w:shd w:val="clear" w:color="auto" w:fill="FFFFFF"/>
        <w:ind w:firstLine="567"/>
        <w:jc w:val="both"/>
        <w:rPr>
          <w:color w:val="000000"/>
        </w:rPr>
      </w:pPr>
      <w:r w:rsidRPr="005B3AAF">
        <w:rPr>
          <w:color w:val="000000"/>
        </w:rPr>
        <w:t>а) оценку целесообразности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б) оценку результативности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В целях оценки эффективности налоговых расходов администрации сельского поселения Излегощенский сельсовет Усманского муниципального района Липецкой области администрация формирует ежегодно, до 1 сентября текущего финансового года, оценку фактических объемов налоговых расходов администрации сельского поселения Излегощенский сельсовет Усманского муниципального района Липецкой области 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администрации сельского поселения Излегощенский сельсовет Усманского муниципального района Липецкой области на основании информации налогового органа.</w:t>
      </w:r>
    </w:p>
    <w:p w:rsidR="00C3745F" w:rsidRPr="005B3AAF" w:rsidRDefault="00C3745F" w:rsidP="00230EA2">
      <w:pPr>
        <w:shd w:val="clear" w:color="auto" w:fill="FFFFFF"/>
        <w:ind w:firstLine="567"/>
        <w:jc w:val="both"/>
        <w:rPr>
          <w:color w:val="000000"/>
        </w:rPr>
      </w:pPr>
      <w:r w:rsidRPr="005B3AAF">
        <w:rPr>
          <w:color w:val="000000"/>
        </w:rPr>
        <w:lastRenderedPageBreak/>
        <w:t>25. Критериями целесообразности налоговых расходов администрации сельского поселения Излегощенский сельсовет Усманского муниципального района Липецкой области являются:</w:t>
      </w:r>
    </w:p>
    <w:p w:rsidR="00C3745F" w:rsidRPr="005B3AAF" w:rsidRDefault="00C3745F" w:rsidP="00230EA2">
      <w:pPr>
        <w:shd w:val="clear" w:color="auto" w:fill="FFFFFF"/>
        <w:ind w:firstLine="567"/>
        <w:jc w:val="both"/>
        <w:rPr>
          <w:color w:val="000000"/>
        </w:rPr>
      </w:pPr>
      <w:r w:rsidRPr="005B3AAF">
        <w:rPr>
          <w:color w:val="000000"/>
        </w:rPr>
        <w:t>а) соответствие налоговых расходов администрации сельского поселения Излегощенский сельсовет Усманского муниципального района Липецкой области целям муниципальных программ администрации сельского поселения Излегощенский сельсовет Усманского муниципального района Липецкой области, их структурных элементов и (или) целям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относящимся к муниципальным программам администрации сельского поселения Излегощенский сельсовет Усманского муниципального района Липецкой области (в отношении непрограммных налоговых расходов);</w:t>
      </w:r>
    </w:p>
    <w:p w:rsidR="00C3745F" w:rsidRPr="005B3AAF" w:rsidRDefault="00C3745F" w:rsidP="00230EA2">
      <w:pPr>
        <w:shd w:val="clear" w:color="auto" w:fill="FFFFFF"/>
        <w:ind w:firstLine="567"/>
        <w:jc w:val="both"/>
        <w:rPr>
          <w:color w:val="000000"/>
        </w:rPr>
      </w:pPr>
      <w:r w:rsidRPr="005B3AAF">
        <w:rPr>
          <w:color w:val="000000"/>
        </w:rPr>
        <w:t>б) востребованность плательщиками предоставленных льгот, освобождений или иных преференций, которые характеризуются соотношением численности плательщиков, воспользовавшихся правом на льготы, и общей численности плательщиков, за 5-летний период.</w:t>
      </w:r>
    </w:p>
    <w:p w:rsidR="00C3745F" w:rsidRPr="005B3AAF" w:rsidRDefault="00C3745F" w:rsidP="00230EA2">
      <w:pPr>
        <w:shd w:val="clear" w:color="auto" w:fill="FFFFFF"/>
        <w:ind w:firstLine="567"/>
        <w:jc w:val="both"/>
        <w:rPr>
          <w:color w:val="000000"/>
        </w:rPr>
      </w:pPr>
      <w:r w:rsidRPr="005B3AAF">
        <w:rPr>
          <w:color w:val="000000"/>
        </w:rPr>
        <w:t>26. В случае несоответствия налоговых расходов администрации сельского поселения Излегощенский сельсовет Усманского муниципального района Липецкой области хотя бы одному из критериев, указанных в пункте 25 настоящего Порядка, куратору налогового расхода надлежит представить предложения об отмене льгот для плательщиков, либо сформулировать предложения по совершенствованию (уточнению) механизма ее действия.</w:t>
      </w:r>
    </w:p>
    <w:p w:rsidR="00C3745F" w:rsidRPr="005B3AAF" w:rsidRDefault="00C3745F" w:rsidP="00230EA2">
      <w:pPr>
        <w:shd w:val="clear" w:color="auto" w:fill="FFFFFF"/>
        <w:ind w:firstLine="567"/>
        <w:jc w:val="both"/>
        <w:rPr>
          <w:color w:val="000000"/>
        </w:rPr>
      </w:pPr>
      <w:r w:rsidRPr="005B3AAF">
        <w:rPr>
          <w:color w:val="000000"/>
        </w:rPr>
        <w:t>27. В качестве критерия результативности налогового расхода администрации сельского поселения Излегощенский сельсовет Усманского муниципального района Липецкой области определяется не менее одного показателя (индикатора) достижения целей муниципальной программы администрации сельского поселения Излегощенский сельсовет Усманского муниципального района Липецкой области и (или) целей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относящихся к муниципальным программам администрации сельского поселения Излегощенский сельсовет Усманского муниципального района Липецкой области, либо иной показатель (индикатор), на значение которого оказывают влияние налоговые расходы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28. Оценка результативности налоговых расходов администрации сельского поселения Излегощенский сельсовет Усманского муниципального района Липецкой области включает оценку бюджетной эффективности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Оценке подлежит вклад соответствующего налогового расхода в изменение значения соответствующего показателя (индикатора),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C3745F" w:rsidRPr="005B3AAF" w:rsidRDefault="00C3745F" w:rsidP="00230EA2">
      <w:pPr>
        <w:shd w:val="clear" w:color="auto" w:fill="FFFFFF"/>
        <w:ind w:firstLine="567"/>
        <w:jc w:val="both"/>
        <w:rPr>
          <w:color w:val="000000"/>
        </w:rPr>
      </w:pPr>
      <w:r w:rsidRPr="005B3AAF">
        <w:rPr>
          <w:color w:val="000000"/>
        </w:rPr>
        <w:t xml:space="preserve">29. В целях проведения оценки бюджетной эффективности налоговых расходов администрации сельского поселения Излегощенский сельсовет Усманского муниципального района Липецкой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администрации сельского поселения Излегощенский сельсовет Усманского муниципального района Липецкой области и на 1 рубль расходов </w:t>
      </w:r>
      <w:r w:rsidRPr="005B3AAF">
        <w:rPr>
          <w:color w:val="000000"/>
        </w:rPr>
        <w:lastRenderedPageBreak/>
        <w:t>местного бюджета для достижения того же показателя (индикатора) в случае применения альтернативных механизмов).</w:t>
      </w:r>
    </w:p>
    <w:p w:rsidR="00C3745F" w:rsidRPr="005B3AAF" w:rsidRDefault="00C3745F" w:rsidP="00230EA2">
      <w:pPr>
        <w:shd w:val="clear" w:color="auto" w:fill="FFFFFF"/>
        <w:ind w:firstLine="567"/>
        <w:jc w:val="both"/>
        <w:rPr>
          <w:color w:val="000000"/>
        </w:rPr>
      </w:pPr>
      <w:r w:rsidRPr="005B3AAF">
        <w:rPr>
          <w:color w:val="000000"/>
        </w:rPr>
        <w:t>30. В качестве альтернативных механизмов достижения целей муниципальной программы администрации сельского поселения Излегощенский сельсовет Усманского муниципального района Липецкой области и (или) целей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относящихся к муниципальным программам администрации сельского поселения Излегощенский сельсовет Усманского муниципального района Липецкой области, могут учитываться в том числе:</w:t>
      </w:r>
    </w:p>
    <w:p w:rsidR="00C3745F" w:rsidRPr="005B3AAF" w:rsidRDefault="00C3745F" w:rsidP="00230EA2">
      <w:pPr>
        <w:shd w:val="clear" w:color="auto" w:fill="FFFFFF"/>
        <w:ind w:firstLine="567"/>
        <w:jc w:val="both"/>
        <w:rPr>
          <w:color w:val="000000"/>
        </w:rPr>
      </w:pPr>
      <w:r w:rsidRPr="005B3AAF">
        <w:rPr>
          <w:color w:val="000000"/>
        </w:rPr>
        <w:t>а) субсидии или иные формы непосредственной финансовой поддержки плательщиков, имеющих право на льготы, за счет местного бюджета;</w:t>
      </w:r>
    </w:p>
    <w:p w:rsidR="00C3745F" w:rsidRPr="005B3AAF" w:rsidRDefault="00C3745F" w:rsidP="00230EA2">
      <w:pPr>
        <w:shd w:val="clear" w:color="auto" w:fill="FFFFFF"/>
        <w:ind w:firstLine="567"/>
        <w:jc w:val="both"/>
        <w:rPr>
          <w:color w:val="000000"/>
        </w:rPr>
      </w:pPr>
      <w:r w:rsidRPr="005B3AAF">
        <w:rPr>
          <w:color w:val="000000"/>
        </w:rPr>
        <w:t>б) предоставление муниципальных гарантий администрации сельского поселения Излегощенский сельсовет Усманского муниципального района Липецкой области по обязательствам плательщиков, имеющих право на льготы;</w:t>
      </w:r>
    </w:p>
    <w:p w:rsidR="00C3745F" w:rsidRPr="005B3AAF" w:rsidRDefault="00C3745F" w:rsidP="00230EA2">
      <w:pPr>
        <w:shd w:val="clear" w:color="auto" w:fill="FFFFFF"/>
        <w:ind w:firstLine="567"/>
        <w:jc w:val="both"/>
        <w:rPr>
          <w:color w:val="000000"/>
        </w:rPr>
      </w:pPr>
      <w:r w:rsidRPr="005B3AAF">
        <w:rPr>
          <w:color w:val="000000"/>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C3745F" w:rsidRPr="005B3AAF" w:rsidRDefault="00C3745F" w:rsidP="00230EA2">
      <w:pPr>
        <w:shd w:val="clear" w:color="auto" w:fill="FFFFFF"/>
        <w:ind w:firstLine="567"/>
        <w:jc w:val="both"/>
        <w:rPr>
          <w:color w:val="000000"/>
        </w:rPr>
      </w:pPr>
      <w:r w:rsidRPr="005B3AAF">
        <w:rPr>
          <w:color w:val="000000"/>
        </w:rPr>
        <w:t>31. По итогам оценки эффективности налогового расхода администрации сельского поселения Излегощенский сельсовет Усманского муниципального района Липецкой области куратор налогового расхода формулирует выводы о достижении целевых характеристик налогового расхода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 о значимости вклада налогового расхода администрации сельского поселения Излегощенский сельсовет Усманского муниципального района Липецкой области в достижение соответствующих показателей (индикаторов);</w:t>
      </w:r>
    </w:p>
    <w:p w:rsidR="00C3745F" w:rsidRPr="005B3AAF" w:rsidRDefault="00C3745F" w:rsidP="00230EA2">
      <w:pPr>
        <w:shd w:val="clear" w:color="auto" w:fill="FFFFFF"/>
        <w:ind w:firstLine="567"/>
        <w:jc w:val="both"/>
        <w:rPr>
          <w:color w:val="000000"/>
        </w:rPr>
      </w:pPr>
      <w:r w:rsidRPr="005B3AAF">
        <w:rPr>
          <w:color w:val="000000"/>
        </w:rPr>
        <w:t>- о наличии или об отсутствии более результативных (менее затратных для местного бюджета) альтернативных механизмов достижения целей и задач.</w:t>
      </w:r>
    </w:p>
    <w:p w:rsidR="00C3745F" w:rsidRPr="005B3AAF" w:rsidRDefault="00C3745F" w:rsidP="00230EA2">
      <w:pPr>
        <w:shd w:val="clear" w:color="auto" w:fill="FFFFFF"/>
        <w:ind w:firstLine="567"/>
        <w:jc w:val="both"/>
        <w:rPr>
          <w:color w:val="000000"/>
        </w:rPr>
      </w:pPr>
      <w:r w:rsidRPr="005B3AAF">
        <w:rPr>
          <w:color w:val="000000"/>
        </w:rPr>
        <w:t>32. По результатам оценки эффективности соответствующих налоговых расходов куратор налогового расхода администрации сельского поселения Излегощенский сельсовет Усманского муниципального района Липецкой области формирует общий вывод о степени их эффективности и рекомендации о целесообразности их дальнейшего осуществления.</w:t>
      </w:r>
    </w:p>
    <w:p w:rsidR="00C3745F" w:rsidRPr="005B3AAF" w:rsidRDefault="00C3745F" w:rsidP="00230EA2">
      <w:pPr>
        <w:shd w:val="clear" w:color="auto" w:fill="FFFFFF"/>
        <w:ind w:firstLine="567"/>
        <w:jc w:val="both"/>
        <w:rPr>
          <w:color w:val="000000"/>
        </w:rPr>
      </w:pPr>
      <w:r w:rsidRPr="005B3AAF">
        <w:rPr>
          <w:color w:val="000000"/>
        </w:rPr>
        <w:t>Результаты оценки эффективности налоговых расходов администрации сельского поселения Излегощенский сельсовет Усманского муниципального района Липецкой области,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w:t>
      </w:r>
    </w:p>
    <w:p w:rsidR="00C3745F" w:rsidRPr="005B3AAF" w:rsidRDefault="00C3745F" w:rsidP="00230EA2">
      <w:pPr>
        <w:shd w:val="clear" w:color="auto" w:fill="FFFFFF"/>
        <w:ind w:firstLine="567"/>
        <w:jc w:val="both"/>
        <w:rPr>
          <w:color w:val="000000"/>
        </w:rPr>
      </w:pPr>
      <w:r w:rsidRPr="005B3AAF">
        <w:rPr>
          <w:color w:val="000000"/>
        </w:rPr>
        <w:t>33. Результаты оценки налоговых расходов администрации сельского поселения Излегощенский сельсовет Усманского муниципального района Липецкой области учитываются при формировании основных направлений бюджетной, налоговой и долговой политики администрации сельского поселения Излегощенский сельсовет Усманского муниципального района Липецкой области, а также при проведении оценки эффективности реализации муниципальных программ.</w:t>
      </w:r>
    </w:p>
    <w:p w:rsidR="00C3745F" w:rsidRPr="005B3AAF" w:rsidRDefault="00C3745F" w:rsidP="00230EA2">
      <w:pPr>
        <w:shd w:val="clear" w:color="auto" w:fill="FFFFFF"/>
        <w:ind w:firstLine="567"/>
        <w:jc w:val="both"/>
        <w:rPr>
          <w:color w:val="000000"/>
        </w:rPr>
      </w:pPr>
    </w:p>
    <w:p w:rsidR="00C3745F" w:rsidRDefault="00C3745F" w:rsidP="00230EA2">
      <w:pPr>
        <w:shd w:val="clear" w:color="auto" w:fill="FFFFFF"/>
        <w:ind w:firstLine="567"/>
        <w:jc w:val="both"/>
        <w:rPr>
          <w:rFonts w:ascii="Arial" w:hAnsi="Arial" w:cs="Arial"/>
          <w:color w:val="000000"/>
        </w:rPr>
      </w:pPr>
    </w:p>
    <w:p w:rsidR="00C3745F" w:rsidRDefault="00C3745F" w:rsidP="00230EA2">
      <w:pPr>
        <w:shd w:val="clear" w:color="auto" w:fill="FFFFFF"/>
        <w:ind w:firstLine="567"/>
        <w:jc w:val="both"/>
        <w:rPr>
          <w:rFonts w:ascii="Arial" w:hAnsi="Arial" w:cs="Arial"/>
          <w:color w:val="000000"/>
        </w:rPr>
      </w:pPr>
    </w:p>
    <w:p w:rsidR="00C3745F" w:rsidRDefault="00C3745F"/>
    <w:p w:rsidR="00C3745F" w:rsidRDefault="00C3745F"/>
    <w:p w:rsidR="00C3745F" w:rsidRDefault="00C3745F"/>
    <w:p w:rsidR="00C3745F" w:rsidRDefault="00C3745F"/>
    <w:p w:rsidR="005B3AAF" w:rsidRDefault="005B3AAF"/>
    <w:p w:rsidR="005B3AAF" w:rsidRDefault="005B3AAF"/>
    <w:p w:rsidR="005B3AAF" w:rsidRDefault="005B3AAF"/>
    <w:p w:rsidR="00C3745F" w:rsidRPr="005B3AAF" w:rsidRDefault="00C3745F" w:rsidP="005E407D">
      <w:pPr>
        <w:shd w:val="clear" w:color="auto" w:fill="FFFFFF"/>
        <w:ind w:firstLine="567"/>
        <w:jc w:val="right"/>
        <w:outlineLvl w:val="0"/>
        <w:rPr>
          <w:color w:val="000000"/>
        </w:rPr>
      </w:pPr>
      <w:bookmarkStart w:id="0" w:name="_GoBack"/>
      <w:r w:rsidRPr="005B3AAF">
        <w:rPr>
          <w:color w:val="000000"/>
        </w:rPr>
        <w:t>Приложение</w:t>
      </w:r>
      <w:r w:rsidR="005B3AAF" w:rsidRPr="005B3AAF">
        <w:rPr>
          <w:color w:val="000000"/>
        </w:rPr>
        <w:t xml:space="preserve"> №2</w:t>
      </w:r>
    </w:p>
    <w:p w:rsidR="00C3745F" w:rsidRPr="005B3AAF" w:rsidRDefault="00C3745F" w:rsidP="005E407D">
      <w:pPr>
        <w:shd w:val="clear" w:color="auto" w:fill="FFFFFF"/>
        <w:ind w:firstLine="567"/>
        <w:jc w:val="right"/>
        <w:rPr>
          <w:color w:val="000000"/>
        </w:rPr>
      </w:pPr>
      <w:r w:rsidRPr="005B3AAF">
        <w:rPr>
          <w:color w:val="000000"/>
        </w:rPr>
        <w:t xml:space="preserve">                                                                                    к решению   сессии Совета депутатов сельского поселения</w:t>
      </w:r>
    </w:p>
    <w:p w:rsidR="00C3745F" w:rsidRPr="005B3AAF" w:rsidRDefault="00C3745F" w:rsidP="005E407D">
      <w:pPr>
        <w:shd w:val="clear" w:color="auto" w:fill="FFFFFF"/>
        <w:ind w:firstLine="567"/>
        <w:jc w:val="right"/>
        <w:rPr>
          <w:color w:val="000000"/>
        </w:rPr>
      </w:pPr>
      <w:r w:rsidRPr="005B3AAF">
        <w:rPr>
          <w:color w:val="000000"/>
        </w:rPr>
        <w:t xml:space="preserve">Излегощенский сельсовет </w:t>
      </w:r>
    </w:p>
    <w:p w:rsidR="00C3745F" w:rsidRPr="005B3AAF" w:rsidRDefault="00C3745F" w:rsidP="005E407D">
      <w:pPr>
        <w:shd w:val="clear" w:color="auto" w:fill="FFFFFF"/>
        <w:ind w:firstLine="567"/>
        <w:jc w:val="right"/>
        <w:rPr>
          <w:color w:val="000000"/>
        </w:rPr>
      </w:pPr>
      <w:r w:rsidRPr="005B3AAF">
        <w:rPr>
          <w:color w:val="000000"/>
        </w:rPr>
        <w:t>От 22.09.2020г. № 1/11</w:t>
      </w:r>
    </w:p>
    <w:p w:rsidR="00C3745F" w:rsidRPr="005B3AAF" w:rsidRDefault="00C3745F" w:rsidP="005E407D">
      <w:pPr>
        <w:shd w:val="clear" w:color="auto" w:fill="FFFFFF"/>
        <w:ind w:firstLine="567"/>
        <w:jc w:val="both"/>
        <w:rPr>
          <w:color w:val="000000"/>
        </w:rPr>
      </w:pPr>
    </w:p>
    <w:bookmarkEnd w:id="0"/>
    <w:p w:rsidR="00C3745F" w:rsidRPr="009D7090" w:rsidRDefault="00C3745F" w:rsidP="00230EA2">
      <w:pPr>
        <w:shd w:val="clear" w:color="auto" w:fill="FFFFFF"/>
        <w:ind w:firstLine="567"/>
        <w:jc w:val="right"/>
        <w:rPr>
          <w:rFonts w:ascii="Arial" w:hAnsi="Arial" w:cs="Arial"/>
          <w:color w:val="000000"/>
        </w:rPr>
      </w:pPr>
    </w:p>
    <w:p w:rsidR="00C3745F" w:rsidRPr="005B3AAF" w:rsidRDefault="00C3745F" w:rsidP="00230EA2">
      <w:pPr>
        <w:shd w:val="clear" w:color="auto" w:fill="FFFFFF"/>
        <w:ind w:firstLine="567"/>
        <w:jc w:val="center"/>
        <w:rPr>
          <w:b/>
          <w:color w:val="000000"/>
        </w:rPr>
      </w:pPr>
      <w:r w:rsidRPr="005B3AAF">
        <w:rPr>
          <w:b/>
          <w:color w:val="000000"/>
        </w:rPr>
        <w:t>Информация о нормативных, целевых и фискальных характеристиках налоговых расходов администрации сельского поселения Излегощенский сельсовет Усманского муниципального района Липецкой области</w:t>
      </w:r>
    </w:p>
    <w:p w:rsidR="00C3745F" w:rsidRPr="005B3AAF" w:rsidRDefault="00C3745F" w:rsidP="00230EA2">
      <w:pPr>
        <w:shd w:val="clear" w:color="auto" w:fill="FFFFFF"/>
        <w:ind w:firstLine="567"/>
        <w:jc w:val="both"/>
        <w:rPr>
          <w:color w:val="000000"/>
        </w:rPr>
      </w:pPr>
      <w:r w:rsidRPr="005B3AAF">
        <w:rPr>
          <w:color w:val="000000"/>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372"/>
        <w:gridCol w:w="6422"/>
        <w:gridCol w:w="2558"/>
      </w:tblGrid>
      <w:tr w:rsidR="00C3745F" w:rsidRPr="005B3AAF" w:rsidTr="000D585B">
        <w:tc>
          <w:tcPr>
            <w:tcW w:w="0" w:type="auto"/>
            <w:gridSpan w:val="2"/>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Предоставляемая информация</w:t>
            </w:r>
          </w:p>
        </w:tc>
        <w:tc>
          <w:tcPr>
            <w:tcW w:w="0" w:type="auto"/>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3745F" w:rsidRPr="005B3AAF" w:rsidRDefault="00C3745F" w:rsidP="000D585B">
            <w:r w:rsidRPr="005B3AAF">
              <w:t>Источник данных</w:t>
            </w:r>
          </w:p>
        </w:tc>
      </w:tr>
      <w:tr w:rsidR="00C3745F" w:rsidRPr="005B3AAF" w:rsidTr="000D585B">
        <w:tc>
          <w:tcPr>
            <w:tcW w:w="0" w:type="auto"/>
            <w:gridSpan w:val="3"/>
            <w:tcBorders>
              <w:top w:val="single" w:sz="6" w:space="0" w:color="000000"/>
              <w:bottom w:val="single" w:sz="6" w:space="0" w:color="000000"/>
            </w:tcBorders>
            <w:shd w:val="clear" w:color="auto" w:fill="FFFFFF"/>
            <w:tcMar>
              <w:top w:w="144" w:type="dxa"/>
              <w:left w:w="72" w:type="dxa"/>
              <w:bottom w:w="144" w:type="dxa"/>
              <w:right w:w="72" w:type="dxa"/>
            </w:tcMar>
          </w:tcPr>
          <w:p w:rsidR="00C3745F" w:rsidRPr="005B3AAF" w:rsidRDefault="00C3745F" w:rsidP="000D585B">
            <w:r w:rsidRPr="005B3AAF">
              <w:t>I. Нормативные характеристики налогового расхода администрации сельского поселения Излегощенский сельсовет Усманского муниципального района Липецкой области (далее-налоговый расход)</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Нормативные правовые акты, которыми предусматриваются налоговые льготы, освобождения и иные преференции по налогам, сборам (пункт, подпункт, абзац)</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Условия предоставления налоговых льгот, освобождений и иных преференций для плательщиков налогов, сборов</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Целевая категория плательщиков налогов, сборов, для которых предусмотрены налоговые льготы, освобождения и иные преференции</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Дата начала действия, предоставленного нормативными правовыми актами права на налоговые льготы, освобождения и иные преференции по налогам</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Период действия налоговых льгот, освобождений и иных преференций по налогам</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Дата прекращения действия налоговых льгот, освобождений и иных преференций по налогам</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gridSpan w:val="3"/>
            <w:tcBorders>
              <w:top w:val="single" w:sz="6" w:space="0" w:color="000000"/>
              <w:bottom w:val="single" w:sz="6" w:space="0" w:color="000000"/>
            </w:tcBorders>
            <w:shd w:val="clear" w:color="auto" w:fill="FFFFFF"/>
            <w:tcMar>
              <w:top w:w="144" w:type="dxa"/>
              <w:left w:w="72" w:type="dxa"/>
              <w:bottom w:w="144" w:type="dxa"/>
              <w:right w:w="72" w:type="dxa"/>
            </w:tcMar>
          </w:tcPr>
          <w:p w:rsidR="00C3745F" w:rsidRPr="005B3AAF" w:rsidRDefault="00C3745F" w:rsidP="000D585B">
            <w:r w:rsidRPr="005B3AAF">
              <w:t>II. Целевые характеристики налогового расхода администрации сельского поселения Излегощенский сельсовет Усманского муниципального района Липецкой области</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Наименование налоговых льгот, освобождений и иных преференций по налогам</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Целевая категория налогового расхода</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 xml:space="preserve">уполномоченный </w:t>
            </w:r>
            <w:r w:rsidRPr="005B3AAF">
              <w:lastRenderedPageBreak/>
              <w:t>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lastRenderedPageBreak/>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Цели предоставления налоговых льгот, освобождений и иных преференций для плательщиков налогов, установленных нормативными правовыми актами субъектов Российской Федерации</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Наименования налогов, по которым предусматриваются налоговые льготы, освобождения и иные преференции</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Размер налоговой ставки, в пределах которой предоставляются налоговые льготы, освобождения и иные преференции по налогам</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bl>
    <w:p w:rsidR="00C3745F" w:rsidRPr="005B3AAF" w:rsidRDefault="00C3745F"/>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372"/>
        <w:gridCol w:w="5945"/>
        <w:gridCol w:w="3035"/>
      </w:tblGrid>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Наименования муниципальных программ администрации сельского поселения Излегощенский сельсовет Усманского муниципального района Липецкой области, наименования нормативных правовых актов, определяющих цели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относящиеся к муниципальным программам муниципального образования (непрограммные направления деятельности), в целях реализации которых предоставляются налоговые льготы, освобождения и иные преференции для плательщиков налогов, сборов</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 xml:space="preserve">Наименования структурных элементов муниципальных программ администрации сельского поселения Излегощенский сельсовет Усманского муниципального района Липецкой области, в целях </w:t>
            </w:r>
            <w:proofErr w:type="gramStart"/>
            <w:r w:rsidRPr="005B3AAF">
              <w:t>реализации</w:t>
            </w:r>
            <w:proofErr w:type="gramEnd"/>
            <w:r w:rsidRPr="005B3AAF">
              <w:t xml:space="preserve"> которых предоставляются налоговые льготы, освобождения и иные преференции для плательщиков налогов, сборов</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 xml:space="preserve">Фактические значения показателей (индикаторов) </w:t>
            </w:r>
            <w:r w:rsidRPr="005B3AAF">
              <w:lastRenderedPageBreak/>
              <w:t>достижения целей муниципальных программ администрации сельского поселения Излегощенский сельсовет Усманского муниципального района Липецкой области и (или) целей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относящихся к муниципальным программам администрации сельского поселения Излегощенский сельсовет Усманского муниципального района Липецкой области, в связи с предоставлением налоговых льгот, освобождений и иных преференций для плательщиков налогов, сборов</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lastRenderedPageBreak/>
              <w:t xml:space="preserve">уполномоченный орган </w:t>
            </w:r>
            <w:r w:rsidRPr="005B3AAF">
              <w:lastRenderedPageBreak/>
              <w:t>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lastRenderedPageBreak/>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Прогнозные (оценочные) значения показателей (индикаторов) достижения целей муниципальных программ администрации сельского поселения Излегощенский сельсовет Усманского муниципального района Липецкой области и (или) целей социально-экономической политики администрации сельского поселения Излегощенский сельсовет Усманского муниципального района Липецкой области, не относящихся к муниципальным программам администрации сельского поселения Излегощенский сельсовет Усманского муниципального района Липецкой области,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gridSpan w:val="3"/>
            <w:tcBorders>
              <w:top w:val="single" w:sz="6" w:space="0" w:color="000000"/>
              <w:bottom w:val="single" w:sz="6" w:space="0" w:color="000000"/>
            </w:tcBorders>
            <w:shd w:val="clear" w:color="auto" w:fill="FFFFFF"/>
            <w:tcMar>
              <w:top w:w="144" w:type="dxa"/>
              <w:left w:w="72" w:type="dxa"/>
              <w:bottom w:w="144" w:type="dxa"/>
              <w:right w:w="72" w:type="dxa"/>
            </w:tcMar>
          </w:tcPr>
          <w:p w:rsidR="00C3745F" w:rsidRPr="005B3AAF" w:rsidRDefault="00C3745F" w:rsidP="000D585B">
            <w:r w:rsidRPr="005B3AAF">
              <w:t>III. Фискальные характеристики налогового расхода администрации сельского поселения Излегощенский сельсовет Усманского муниципального района Липецкой области</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Объем налоговых льгот, освобождений и иных преференций, предоставленных для плательщиков налогов, сборов, за отчетный финансовый год (тыс. рублей)</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налоговый орган</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19.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Оценка объема предоставленных налоговых льгот, освобождений и иных преференций для плательщиков налогов, сборов на текущий финансовый год, очередной финансовый год и плановый период (тыс. рублей)</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администрация сельского поселения Излегощенский сельсовет Усманского муниципального района Липецкой области</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20.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Общая численность плательщиков налогов, сборов в отчетном финансовому году (единиц)</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налоговый орган</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21.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Численность плательщиков налогов, сборов, воспользовавшихся правом на получение налоговых льгот, освобождений и иных преференций в отчетном финансовом году (единиц)</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налоговый орган</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lastRenderedPageBreak/>
              <w:t>22.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Базовый объем налогов, сборов, задекларированный для уплаты в бюджет администрации сельского поселения Излегощенский сельсовет Усманского муниципального района Липецкой области плательщиками налогов, сборов по видам налога, сбора, (тыс. рублей)</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налоговый орган</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23.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Объем налогов, сборов задекларированный для уплаты в уплаты в бюджет администрации сельского поселения Излегощенский сельсовет Усманского муниципального района Липецкой области 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налоговый орган</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Результат оценки эффективности налогового расхода</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уполномоченный орган местного самоуправления</w:t>
            </w:r>
          </w:p>
        </w:tc>
      </w:tr>
      <w:tr w:rsidR="00C3745F" w:rsidRPr="005B3AAF" w:rsidTr="000D585B">
        <w:tc>
          <w:tcPr>
            <w:tcW w:w="0" w:type="auto"/>
            <w:tcBorders>
              <w:top w:val="single" w:sz="6" w:space="0" w:color="000000"/>
              <w:bottom w:val="single" w:sz="6" w:space="0" w:color="000000"/>
              <w:right w:val="nil"/>
            </w:tcBorders>
            <w:shd w:val="clear" w:color="auto" w:fill="FFFFFF"/>
            <w:tcMar>
              <w:top w:w="144" w:type="dxa"/>
              <w:left w:w="72" w:type="dxa"/>
              <w:bottom w:w="144" w:type="dxa"/>
              <w:right w:w="0" w:type="dxa"/>
            </w:tcMar>
          </w:tcPr>
          <w:p w:rsidR="00C3745F" w:rsidRPr="005B3AAF" w:rsidRDefault="00C3745F" w:rsidP="000D585B">
            <w:r w:rsidRPr="005B3AAF">
              <w:t>25.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C3745F" w:rsidRPr="005B3AAF" w:rsidRDefault="00C3745F" w:rsidP="000D585B">
            <w:r w:rsidRPr="005B3AAF">
              <w:t>Оценка совокупного бюджетного эффекта (для стимулирующих налоговых расходов)</w:t>
            </w:r>
          </w:p>
        </w:tc>
        <w:tc>
          <w:tcPr>
            <w:tcW w:w="0" w:type="auto"/>
            <w:tcBorders>
              <w:top w:val="single" w:sz="6" w:space="0" w:color="000000"/>
              <w:left w:val="single" w:sz="6" w:space="0" w:color="000000"/>
              <w:bottom w:val="single" w:sz="6" w:space="0" w:color="000000"/>
            </w:tcBorders>
            <w:shd w:val="clear" w:color="auto" w:fill="FFFFFF"/>
            <w:tcMar>
              <w:top w:w="144" w:type="dxa"/>
              <w:bottom w:w="144" w:type="dxa"/>
            </w:tcMar>
          </w:tcPr>
          <w:p w:rsidR="00C3745F" w:rsidRPr="005B3AAF" w:rsidRDefault="00C3745F" w:rsidP="000D585B">
            <w:r w:rsidRPr="005B3AAF">
              <w:t>администрация сельского поселения Излегощенский сельсовет Усманского муниципального района Липецкой области</w:t>
            </w:r>
          </w:p>
        </w:tc>
      </w:tr>
    </w:tbl>
    <w:p w:rsidR="00C3745F" w:rsidRPr="005B3AAF" w:rsidRDefault="00C3745F" w:rsidP="00230EA2">
      <w:pPr>
        <w:shd w:val="clear" w:color="auto" w:fill="FFFFFF"/>
        <w:ind w:firstLine="567"/>
        <w:jc w:val="both"/>
        <w:rPr>
          <w:color w:val="000000"/>
        </w:rPr>
      </w:pPr>
      <w:r w:rsidRPr="005B3AAF">
        <w:rPr>
          <w:color w:val="000000"/>
        </w:rPr>
        <w:t> </w:t>
      </w:r>
    </w:p>
    <w:p w:rsidR="00C3745F" w:rsidRPr="005B3AAF" w:rsidRDefault="00C3745F" w:rsidP="00230EA2"/>
    <w:p w:rsidR="00C3745F" w:rsidRPr="005B3AAF" w:rsidRDefault="00C3745F"/>
    <w:p w:rsidR="00C3745F" w:rsidRPr="005B3AAF" w:rsidRDefault="00C3745F"/>
    <w:p w:rsidR="00C3745F" w:rsidRDefault="00C3745F"/>
    <w:p w:rsidR="00C3745F" w:rsidRDefault="00C3745F"/>
    <w:p w:rsidR="00C3745F" w:rsidRDefault="00C3745F"/>
    <w:p w:rsidR="00C3745F" w:rsidRDefault="00C3745F"/>
    <w:p w:rsidR="00C3745F" w:rsidRDefault="00C3745F"/>
    <w:p w:rsidR="00C3745F" w:rsidRDefault="00C3745F"/>
    <w:p w:rsidR="00C3745F" w:rsidRDefault="00C3745F"/>
    <w:sectPr w:rsidR="00C3745F" w:rsidSect="00E11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8E35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EE21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D0F1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0A26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3CEF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4670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F0F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42DC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C489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A01FF6"/>
    <w:lvl w:ilvl="0">
      <w:start w:val="1"/>
      <w:numFmt w:val="bullet"/>
      <w:lvlText w:val=""/>
      <w:lvlJc w:val="left"/>
      <w:pPr>
        <w:tabs>
          <w:tab w:val="num" w:pos="360"/>
        </w:tabs>
        <w:ind w:left="360" w:hanging="360"/>
      </w:pPr>
      <w:rPr>
        <w:rFonts w:ascii="Symbol" w:hAnsi="Symbol" w:hint="default"/>
      </w:rPr>
    </w:lvl>
  </w:abstractNum>
  <w:abstractNum w:abstractNumId="10">
    <w:nsid w:val="2CCF37CE"/>
    <w:multiLevelType w:val="hybridMultilevel"/>
    <w:tmpl w:val="81D69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80B"/>
    <w:rsid w:val="0002397F"/>
    <w:rsid w:val="000669F2"/>
    <w:rsid w:val="000B0308"/>
    <w:rsid w:val="000C2F55"/>
    <w:rsid w:val="000D43AF"/>
    <w:rsid w:val="000D451E"/>
    <w:rsid w:val="000D585B"/>
    <w:rsid w:val="00136F1C"/>
    <w:rsid w:val="00142299"/>
    <w:rsid w:val="00145243"/>
    <w:rsid w:val="00152F84"/>
    <w:rsid w:val="001568B7"/>
    <w:rsid w:val="00173E9B"/>
    <w:rsid w:val="0019305A"/>
    <w:rsid w:val="00195DD7"/>
    <w:rsid w:val="001A076A"/>
    <w:rsid w:val="001D55B7"/>
    <w:rsid w:val="001E19CF"/>
    <w:rsid w:val="00210048"/>
    <w:rsid w:val="00230EA2"/>
    <w:rsid w:val="0025416C"/>
    <w:rsid w:val="002772A0"/>
    <w:rsid w:val="0028235E"/>
    <w:rsid w:val="002931E9"/>
    <w:rsid w:val="002A2D09"/>
    <w:rsid w:val="002A68FD"/>
    <w:rsid w:val="002C7B05"/>
    <w:rsid w:val="002D7D32"/>
    <w:rsid w:val="002E07D9"/>
    <w:rsid w:val="003274AC"/>
    <w:rsid w:val="00332C2E"/>
    <w:rsid w:val="003428AC"/>
    <w:rsid w:val="00370995"/>
    <w:rsid w:val="00371F3E"/>
    <w:rsid w:val="003778A1"/>
    <w:rsid w:val="00380F81"/>
    <w:rsid w:val="00397EAE"/>
    <w:rsid w:val="003D7911"/>
    <w:rsid w:val="00430B67"/>
    <w:rsid w:val="00487D1D"/>
    <w:rsid w:val="00492095"/>
    <w:rsid w:val="004C0DAC"/>
    <w:rsid w:val="00520FB7"/>
    <w:rsid w:val="00521382"/>
    <w:rsid w:val="00585C6D"/>
    <w:rsid w:val="0058770F"/>
    <w:rsid w:val="00591C2A"/>
    <w:rsid w:val="005B3AAF"/>
    <w:rsid w:val="005C180B"/>
    <w:rsid w:val="005E407D"/>
    <w:rsid w:val="005E4195"/>
    <w:rsid w:val="005F1027"/>
    <w:rsid w:val="005F463D"/>
    <w:rsid w:val="00607F3E"/>
    <w:rsid w:val="006331D2"/>
    <w:rsid w:val="00635F72"/>
    <w:rsid w:val="00642671"/>
    <w:rsid w:val="0066608C"/>
    <w:rsid w:val="006C1F2D"/>
    <w:rsid w:val="008257CA"/>
    <w:rsid w:val="00835D91"/>
    <w:rsid w:val="008420DA"/>
    <w:rsid w:val="00842CCB"/>
    <w:rsid w:val="00854D1B"/>
    <w:rsid w:val="00867919"/>
    <w:rsid w:val="0087135A"/>
    <w:rsid w:val="008A05D9"/>
    <w:rsid w:val="008B0888"/>
    <w:rsid w:val="008C1B37"/>
    <w:rsid w:val="008F0754"/>
    <w:rsid w:val="009346CC"/>
    <w:rsid w:val="009D7090"/>
    <w:rsid w:val="00A741A9"/>
    <w:rsid w:val="00A9455A"/>
    <w:rsid w:val="00AC76C6"/>
    <w:rsid w:val="00AD4894"/>
    <w:rsid w:val="00AE110A"/>
    <w:rsid w:val="00AF6B9F"/>
    <w:rsid w:val="00B43EC8"/>
    <w:rsid w:val="00BB6173"/>
    <w:rsid w:val="00BF313D"/>
    <w:rsid w:val="00C271AD"/>
    <w:rsid w:val="00C3745F"/>
    <w:rsid w:val="00C568B3"/>
    <w:rsid w:val="00C90808"/>
    <w:rsid w:val="00C94C2B"/>
    <w:rsid w:val="00D81062"/>
    <w:rsid w:val="00E11543"/>
    <w:rsid w:val="00E30C50"/>
    <w:rsid w:val="00E83F5F"/>
    <w:rsid w:val="00EB0923"/>
    <w:rsid w:val="00EC62E8"/>
    <w:rsid w:val="00EC79D6"/>
    <w:rsid w:val="00F0093B"/>
    <w:rsid w:val="00F2580E"/>
    <w:rsid w:val="00F36F7E"/>
    <w:rsid w:val="00F77B49"/>
    <w:rsid w:val="00FD5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6AAF77-F059-446C-BA49-A9D709A2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888"/>
    <w:rPr>
      <w:rFonts w:ascii="Times New Roman" w:hAnsi="Times New Roman"/>
      <w:sz w:val="24"/>
      <w:szCs w:val="24"/>
    </w:rPr>
  </w:style>
  <w:style w:type="paragraph" w:styleId="1">
    <w:name w:val="heading 1"/>
    <w:basedOn w:val="a"/>
    <w:next w:val="a"/>
    <w:link w:val="10"/>
    <w:uiPriority w:val="99"/>
    <w:qFormat/>
    <w:rsid w:val="0066608C"/>
    <w:pPr>
      <w:keepNext/>
      <w:spacing w:before="240" w:after="60" w:line="276" w:lineRule="auto"/>
      <w:outlineLvl w:val="0"/>
    </w:pPr>
    <w:rPr>
      <w:rFonts w:ascii="Arial" w:hAnsi="Arial" w:cs="Arial"/>
      <w:b/>
      <w:bCs/>
      <w:kern w:val="32"/>
      <w:sz w:val="32"/>
      <w:szCs w:val="32"/>
      <w:lang w:eastAsia="en-US"/>
    </w:rPr>
  </w:style>
  <w:style w:type="paragraph" w:styleId="4">
    <w:name w:val="heading 4"/>
    <w:basedOn w:val="a"/>
    <w:next w:val="a"/>
    <w:link w:val="40"/>
    <w:uiPriority w:val="99"/>
    <w:qFormat/>
    <w:rsid w:val="0066608C"/>
    <w:pPr>
      <w:keepNext/>
      <w:jc w:val="center"/>
      <w:outlineLvl w:val="3"/>
    </w:pPr>
    <w:rPr>
      <w:rFonts w:ascii="Calibri" w:hAnsi="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608C"/>
    <w:rPr>
      <w:rFonts w:ascii="Arial" w:hAnsi="Arial" w:cs="Arial"/>
      <w:b/>
      <w:bCs/>
      <w:kern w:val="32"/>
      <w:sz w:val="32"/>
      <w:szCs w:val="32"/>
    </w:rPr>
  </w:style>
  <w:style w:type="character" w:customStyle="1" w:styleId="40">
    <w:name w:val="Заголовок 4 Знак"/>
    <w:link w:val="4"/>
    <w:uiPriority w:val="99"/>
    <w:locked/>
    <w:rsid w:val="0066608C"/>
    <w:rPr>
      <w:rFonts w:cs="Times New Roman"/>
      <w:b/>
      <w:i/>
      <w:sz w:val="28"/>
      <w:lang w:eastAsia="ru-RU"/>
    </w:rPr>
  </w:style>
  <w:style w:type="paragraph" w:styleId="a3">
    <w:name w:val="List Paragraph"/>
    <w:basedOn w:val="a"/>
    <w:uiPriority w:val="99"/>
    <w:qFormat/>
    <w:rsid w:val="008B0888"/>
    <w:pPr>
      <w:ind w:left="720"/>
      <w:contextualSpacing/>
    </w:pPr>
  </w:style>
  <w:style w:type="paragraph" w:styleId="a4">
    <w:name w:val="Document Map"/>
    <w:basedOn w:val="a"/>
    <w:link w:val="a5"/>
    <w:uiPriority w:val="99"/>
    <w:semiHidden/>
    <w:rsid w:val="00EB0923"/>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sid w:val="00642671"/>
    <w:rPr>
      <w:rFonts w:ascii="Times New Roman" w:hAnsi="Times New Roman" w:cs="Times New Roman"/>
      <w:sz w:val="2"/>
    </w:rPr>
  </w:style>
  <w:style w:type="paragraph" w:customStyle="1" w:styleId="ConsPlusNormal">
    <w:name w:val="ConsPlusNormal"/>
    <w:uiPriority w:val="99"/>
    <w:rsid w:val="005F1027"/>
    <w:pPr>
      <w:widowControl w:val="0"/>
      <w:autoSpaceDE w:val="0"/>
      <w:autoSpaceDN w:val="0"/>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34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11E547D791184DF8C193788682A119A548796D5C0023FE8370C3E10F496AC3121DF9E4DCC829C7969C92C2BBDF839588D4C24233B1F641f8k0I" TargetMode="External"/><Relationship Id="rId5" Type="http://schemas.openxmlformats.org/officeDocument/2006/relationships/hyperlink" Target="consultantplus://offline/ref=1811E547D791184DF8C193788682A119A54F79615C0F23FE8370C3E10F496AC3121DF9E1DBCE2ECEC7C682C6F288868980CDDC472DB1fFk6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4626</Words>
  <Characters>26374</Characters>
  <Application>Microsoft Office Word</Application>
  <DocSecurity>0</DocSecurity>
  <Lines>219</Lines>
  <Paragraphs>61</Paragraphs>
  <ScaleCrop>false</ScaleCrop>
  <Company>SPecialiST RePack</Company>
  <LinksUpToDate>false</LinksUpToDate>
  <CharactersWithSpaces>30939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28</cp:revision>
  <cp:lastPrinted>2020-08-26T12:39:00Z</cp:lastPrinted>
  <dcterms:created xsi:type="dcterms:W3CDTF">2016-10-13T07:46:00Z</dcterms:created>
  <dcterms:modified xsi:type="dcterms:W3CDTF">2020-09-25T05:53:00Z</dcterms:modified>
</cp:coreProperties>
</file>